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79D" w:rsidRDefault="00DB079D" w:rsidP="001454A1">
      <w:pPr>
        <w:pStyle w:val="NormalWeb"/>
        <w:spacing w:before="120" w:beforeAutospacing="0" w:after="120" w:afterAutospacing="0"/>
        <w:jc w:val="center"/>
        <w:rPr>
          <w:rFonts w:ascii="Arial" w:hAnsi="Arial" w:cs="Arial"/>
          <w:b/>
          <w:bCs/>
        </w:rPr>
      </w:pPr>
    </w:p>
    <w:p w:rsidR="00DB079D" w:rsidRDefault="00DB079D" w:rsidP="001454A1">
      <w:pPr>
        <w:pStyle w:val="NormalWeb"/>
        <w:spacing w:before="120" w:beforeAutospacing="0" w:after="120" w:afterAutospacing="0"/>
        <w:jc w:val="center"/>
        <w:rPr>
          <w:rFonts w:ascii="Arial" w:hAnsi="Arial" w:cs="Arial"/>
          <w:b/>
          <w:bCs/>
        </w:rPr>
      </w:pPr>
    </w:p>
    <w:p w:rsidR="00303C80" w:rsidRDefault="00303C80" w:rsidP="001454A1">
      <w:pPr>
        <w:pStyle w:val="NormalWeb"/>
        <w:spacing w:before="120" w:beforeAutospacing="0" w:after="120" w:afterAutospacing="0"/>
        <w:jc w:val="center"/>
        <w:rPr>
          <w:rFonts w:ascii="Arial" w:hAnsi="Arial" w:cs="Arial"/>
          <w:b/>
          <w:bCs/>
        </w:rPr>
      </w:pPr>
    </w:p>
    <w:p w:rsidR="00303C80" w:rsidRDefault="00303C80" w:rsidP="001454A1">
      <w:pPr>
        <w:pStyle w:val="Default"/>
        <w:spacing w:before="120" w:after="120"/>
        <w:jc w:val="center"/>
        <w:rPr>
          <w:rFonts w:ascii="Times New Roman" w:hAnsi="Times New Roman" w:cs="Times New Roman"/>
          <w:b/>
          <w:bCs/>
          <w:color w:val="984806" w:themeColor="accent6" w:themeShade="80"/>
          <w:sz w:val="44"/>
          <w:szCs w:val="44"/>
          <w:lang w:val="en-GB"/>
        </w:rPr>
      </w:pPr>
    </w:p>
    <w:p w:rsidR="00303C80" w:rsidRPr="000C5030" w:rsidRDefault="000C5030" w:rsidP="001454A1">
      <w:pPr>
        <w:pStyle w:val="Default"/>
        <w:spacing w:before="120" w:after="120"/>
        <w:jc w:val="center"/>
        <w:rPr>
          <w:rFonts w:ascii="Arial" w:hAnsi="Arial" w:cs="Arial"/>
          <w:b/>
          <w:bCs/>
          <w:color w:val="984806" w:themeColor="accent6" w:themeShade="80"/>
          <w:sz w:val="52"/>
          <w:szCs w:val="52"/>
          <w:lang w:val="ro-RO"/>
        </w:rPr>
      </w:pPr>
      <w:r>
        <w:rPr>
          <w:rFonts w:ascii="Arial" w:hAnsi="Arial" w:cs="Arial"/>
          <w:b/>
          <w:bCs/>
          <w:color w:val="984806" w:themeColor="accent6" w:themeShade="80"/>
          <w:sz w:val="52"/>
          <w:szCs w:val="52"/>
          <w:lang w:val="en-GB"/>
        </w:rPr>
        <w:t xml:space="preserve">Conservarea </w:t>
      </w:r>
      <w:r>
        <w:rPr>
          <w:rFonts w:ascii="Arial" w:hAnsi="Arial" w:cs="Arial"/>
          <w:b/>
          <w:bCs/>
          <w:color w:val="984806" w:themeColor="accent6" w:themeShade="80"/>
          <w:sz w:val="52"/>
          <w:szCs w:val="52"/>
          <w:lang w:val="ro-RO"/>
        </w:rPr>
        <w:t>şi Revitalizarea Patrimoniului Cultural şi Natural</w:t>
      </w:r>
    </w:p>
    <w:p w:rsidR="00303C80" w:rsidRPr="000F0BB3" w:rsidRDefault="00303C80" w:rsidP="001454A1">
      <w:pPr>
        <w:pStyle w:val="NormalWeb"/>
        <w:spacing w:before="120" w:beforeAutospacing="0" w:after="120" w:afterAutospacing="0"/>
        <w:jc w:val="center"/>
        <w:rPr>
          <w:rFonts w:ascii="Arial" w:hAnsi="Arial" w:cs="Arial"/>
          <w:b/>
          <w:bCs/>
          <w:sz w:val="52"/>
          <w:szCs w:val="52"/>
        </w:rPr>
      </w:pPr>
    </w:p>
    <w:p w:rsidR="00303C80" w:rsidRDefault="00303C80" w:rsidP="001454A1">
      <w:pPr>
        <w:pStyle w:val="NormalWeb"/>
        <w:spacing w:before="120" w:beforeAutospacing="0" w:after="120" w:afterAutospacing="0"/>
        <w:jc w:val="center"/>
        <w:rPr>
          <w:rFonts w:ascii="Arial" w:hAnsi="Arial" w:cs="Arial"/>
          <w:b/>
          <w:bCs/>
        </w:rPr>
      </w:pPr>
    </w:p>
    <w:p w:rsidR="00303C80" w:rsidRDefault="00303C80" w:rsidP="001454A1">
      <w:pPr>
        <w:pStyle w:val="NormalWeb"/>
        <w:spacing w:before="120" w:beforeAutospacing="0" w:after="120" w:afterAutospacing="0"/>
        <w:jc w:val="center"/>
        <w:rPr>
          <w:rFonts w:ascii="Arial" w:hAnsi="Arial" w:cs="Arial"/>
          <w:b/>
          <w:bCs/>
        </w:rPr>
      </w:pPr>
    </w:p>
    <w:p w:rsidR="00303C80" w:rsidRDefault="00303C80" w:rsidP="001454A1">
      <w:pPr>
        <w:pStyle w:val="NormalWeb"/>
        <w:spacing w:before="120" w:beforeAutospacing="0" w:after="120" w:afterAutospacing="0"/>
        <w:jc w:val="center"/>
        <w:rPr>
          <w:rFonts w:ascii="Arial" w:hAnsi="Arial" w:cs="Arial"/>
          <w:b/>
          <w:bCs/>
        </w:rPr>
      </w:pPr>
    </w:p>
    <w:p w:rsidR="00303C80" w:rsidRDefault="00303C80" w:rsidP="001454A1">
      <w:pPr>
        <w:pStyle w:val="NormalWeb"/>
        <w:spacing w:before="120" w:beforeAutospacing="0" w:after="120" w:afterAutospacing="0"/>
        <w:jc w:val="center"/>
        <w:rPr>
          <w:rFonts w:ascii="Arial" w:hAnsi="Arial" w:cs="Arial"/>
          <w:b/>
          <w:bCs/>
        </w:rPr>
      </w:pPr>
    </w:p>
    <w:p w:rsidR="00303C80" w:rsidRDefault="00303C80" w:rsidP="001454A1">
      <w:pPr>
        <w:pStyle w:val="NormalWeb"/>
        <w:spacing w:before="120" w:beforeAutospacing="0" w:after="120" w:afterAutospacing="0"/>
        <w:jc w:val="both"/>
        <w:rPr>
          <w:rFonts w:ascii="Arial" w:hAnsi="Arial" w:cs="Arial"/>
          <w:b/>
          <w:bCs/>
          <w:u w:val="single"/>
        </w:rPr>
      </w:pPr>
    </w:p>
    <w:p w:rsidR="00303C80" w:rsidRDefault="00303C80" w:rsidP="001454A1">
      <w:pPr>
        <w:pStyle w:val="NormalWeb"/>
        <w:spacing w:before="120" w:beforeAutospacing="0" w:after="120" w:afterAutospacing="0"/>
        <w:jc w:val="both"/>
        <w:rPr>
          <w:rFonts w:ascii="Arial" w:hAnsi="Arial" w:cs="Arial"/>
          <w:b/>
          <w:bCs/>
          <w:u w:val="single"/>
        </w:rPr>
      </w:pPr>
    </w:p>
    <w:p w:rsidR="00303C80" w:rsidRDefault="00303C80" w:rsidP="001454A1">
      <w:pPr>
        <w:pStyle w:val="NormalWeb"/>
        <w:spacing w:before="120" w:beforeAutospacing="0" w:after="120" w:afterAutospacing="0"/>
        <w:jc w:val="both"/>
        <w:rPr>
          <w:rFonts w:ascii="Arial" w:hAnsi="Arial" w:cs="Arial"/>
          <w:b/>
          <w:bCs/>
          <w:u w:val="single"/>
        </w:rPr>
      </w:pPr>
    </w:p>
    <w:p w:rsidR="000C5030" w:rsidRPr="000175E7" w:rsidRDefault="00555725" w:rsidP="001454A1">
      <w:pPr>
        <w:pStyle w:val="Default"/>
        <w:spacing w:before="120" w:after="120"/>
        <w:jc w:val="center"/>
        <w:rPr>
          <w:rFonts w:asciiTheme="minorHAnsi" w:hAnsiTheme="minorHAnsi" w:cs="Arial"/>
          <w:b/>
          <w:color w:val="auto"/>
          <w:sz w:val="36"/>
          <w:szCs w:val="36"/>
        </w:rPr>
      </w:pPr>
      <w:r>
        <w:rPr>
          <w:rFonts w:asciiTheme="minorHAnsi" w:hAnsiTheme="minorHAnsi" w:cs="Arial"/>
          <w:b/>
          <w:color w:val="auto"/>
          <w:sz w:val="36"/>
          <w:szCs w:val="36"/>
        </w:rPr>
        <w:t>SCHEMA DE GRANTURI MICI</w:t>
      </w:r>
    </w:p>
    <w:p w:rsidR="00303C80" w:rsidRDefault="00303C80" w:rsidP="001454A1">
      <w:pPr>
        <w:pStyle w:val="NormalWeb"/>
        <w:spacing w:before="120" w:beforeAutospacing="0" w:after="120" w:afterAutospacing="0"/>
        <w:jc w:val="both"/>
        <w:rPr>
          <w:rFonts w:ascii="Arial" w:hAnsi="Arial" w:cs="Arial"/>
          <w:b/>
          <w:bCs/>
          <w:u w:val="single"/>
        </w:rPr>
      </w:pPr>
    </w:p>
    <w:p w:rsidR="00303C80" w:rsidRDefault="00303C80" w:rsidP="001454A1">
      <w:pPr>
        <w:pStyle w:val="NormalWeb"/>
        <w:spacing w:before="120" w:beforeAutospacing="0" w:after="120" w:afterAutospacing="0"/>
        <w:jc w:val="both"/>
        <w:rPr>
          <w:rFonts w:ascii="Arial" w:hAnsi="Arial" w:cs="Arial"/>
          <w:b/>
          <w:bCs/>
          <w:u w:val="single"/>
        </w:rPr>
      </w:pPr>
    </w:p>
    <w:p w:rsidR="00303C80" w:rsidRDefault="00303C80" w:rsidP="001454A1">
      <w:pPr>
        <w:pStyle w:val="NormalWeb"/>
        <w:spacing w:before="120" w:beforeAutospacing="0" w:after="120" w:afterAutospacing="0"/>
        <w:jc w:val="both"/>
        <w:rPr>
          <w:rFonts w:ascii="Arial" w:hAnsi="Arial" w:cs="Arial"/>
          <w:b/>
          <w:bCs/>
          <w:u w:val="single"/>
        </w:rPr>
      </w:pPr>
    </w:p>
    <w:p w:rsidR="00303C80" w:rsidRDefault="00303C80" w:rsidP="001454A1">
      <w:pPr>
        <w:pStyle w:val="NormalWeb"/>
        <w:spacing w:before="120" w:beforeAutospacing="0" w:after="120" w:afterAutospacing="0"/>
        <w:jc w:val="both"/>
        <w:rPr>
          <w:rFonts w:ascii="Arial" w:hAnsi="Arial" w:cs="Arial"/>
          <w:b/>
          <w:bCs/>
          <w:u w:val="single"/>
        </w:rPr>
      </w:pPr>
    </w:p>
    <w:p w:rsidR="000F0BB3" w:rsidRDefault="000F0BB3" w:rsidP="001454A1">
      <w:pPr>
        <w:pStyle w:val="Default"/>
        <w:spacing w:before="120" w:after="120"/>
        <w:jc w:val="center"/>
        <w:rPr>
          <w:rFonts w:ascii="Times New Roman" w:hAnsi="Times New Roman" w:cs="Times New Roman"/>
          <w:b/>
          <w:color w:val="auto"/>
          <w:sz w:val="32"/>
          <w:szCs w:val="32"/>
          <w:lang w:val="en-GB"/>
        </w:rPr>
      </w:pPr>
    </w:p>
    <w:p w:rsidR="000F0BB3" w:rsidRDefault="000F0BB3" w:rsidP="001454A1">
      <w:pPr>
        <w:pStyle w:val="Default"/>
        <w:spacing w:before="120" w:after="120"/>
        <w:jc w:val="center"/>
        <w:rPr>
          <w:rFonts w:ascii="Times New Roman" w:hAnsi="Times New Roman" w:cs="Times New Roman"/>
          <w:b/>
          <w:color w:val="auto"/>
          <w:sz w:val="32"/>
          <w:szCs w:val="32"/>
          <w:lang w:val="en-GB"/>
        </w:rPr>
      </w:pPr>
    </w:p>
    <w:p w:rsidR="000F0BB3" w:rsidRDefault="000F0BB3" w:rsidP="001454A1">
      <w:pPr>
        <w:pStyle w:val="Default"/>
        <w:spacing w:before="120" w:after="120"/>
        <w:jc w:val="center"/>
        <w:rPr>
          <w:rFonts w:ascii="Times New Roman" w:hAnsi="Times New Roman" w:cs="Times New Roman"/>
          <w:b/>
          <w:color w:val="auto"/>
          <w:sz w:val="32"/>
          <w:szCs w:val="32"/>
          <w:lang w:val="en-GB"/>
        </w:rPr>
      </w:pPr>
    </w:p>
    <w:p w:rsidR="00C74230" w:rsidRDefault="00C74230" w:rsidP="001454A1">
      <w:pPr>
        <w:pStyle w:val="Default"/>
        <w:spacing w:before="120" w:after="120"/>
        <w:jc w:val="center"/>
        <w:rPr>
          <w:rFonts w:ascii="Times New Roman" w:hAnsi="Times New Roman" w:cs="Times New Roman"/>
          <w:b/>
          <w:color w:val="auto"/>
          <w:sz w:val="32"/>
          <w:szCs w:val="32"/>
          <w:lang w:val="en-GB"/>
        </w:rPr>
      </w:pPr>
    </w:p>
    <w:p w:rsidR="00C74230" w:rsidRDefault="00C74230" w:rsidP="001454A1">
      <w:pPr>
        <w:pStyle w:val="Default"/>
        <w:spacing w:before="120" w:after="120"/>
        <w:jc w:val="center"/>
        <w:rPr>
          <w:rFonts w:ascii="Times New Roman" w:hAnsi="Times New Roman" w:cs="Times New Roman"/>
          <w:b/>
          <w:color w:val="auto"/>
          <w:sz w:val="32"/>
          <w:szCs w:val="32"/>
          <w:lang w:val="en-GB"/>
        </w:rPr>
      </w:pPr>
    </w:p>
    <w:p w:rsidR="00F01FDE" w:rsidRDefault="00F01FDE" w:rsidP="001454A1">
      <w:pPr>
        <w:pStyle w:val="Default"/>
        <w:spacing w:before="120" w:after="120"/>
        <w:jc w:val="center"/>
        <w:rPr>
          <w:rFonts w:ascii="Times New Roman" w:hAnsi="Times New Roman" w:cs="Times New Roman"/>
          <w:b/>
          <w:color w:val="auto"/>
          <w:sz w:val="32"/>
          <w:szCs w:val="32"/>
          <w:lang w:val="en-GB"/>
        </w:rPr>
      </w:pPr>
    </w:p>
    <w:p w:rsidR="00F01FDE" w:rsidRDefault="00F01FDE" w:rsidP="001454A1">
      <w:pPr>
        <w:pStyle w:val="Default"/>
        <w:spacing w:before="120" w:after="120"/>
        <w:jc w:val="center"/>
        <w:rPr>
          <w:rFonts w:ascii="Times New Roman" w:hAnsi="Times New Roman" w:cs="Times New Roman"/>
          <w:b/>
          <w:color w:val="auto"/>
          <w:sz w:val="32"/>
          <w:szCs w:val="32"/>
          <w:lang w:val="en-GB"/>
        </w:rPr>
      </w:pPr>
    </w:p>
    <w:p w:rsidR="000C5030" w:rsidRPr="00DD6D1A" w:rsidRDefault="000C5030" w:rsidP="001454A1">
      <w:pPr>
        <w:pStyle w:val="Default"/>
        <w:spacing w:before="120" w:after="120"/>
        <w:jc w:val="center"/>
        <w:rPr>
          <w:rFonts w:ascii="Times New Roman" w:hAnsi="Times New Roman" w:cs="Times New Roman"/>
          <w:b/>
          <w:color w:val="auto"/>
          <w:sz w:val="32"/>
          <w:szCs w:val="32"/>
          <w:lang w:val="en-GB"/>
        </w:rPr>
      </w:pPr>
      <w:r w:rsidRPr="00DD6D1A">
        <w:rPr>
          <w:rFonts w:ascii="Times New Roman" w:hAnsi="Times New Roman" w:cs="Times New Roman"/>
          <w:b/>
          <w:color w:val="auto"/>
          <w:sz w:val="32"/>
          <w:szCs w:val="32"/>
          <w:lang w:val="en-GB"/>
        </w:rPr>
        <w:t>Buc</w:t>
      </w:r>
      <w:r>
        <w:rPr>
          <w:rFonts w:ascii="Times New Roman" w:hAnsi="Times New Roman" w:cs="Times New Roman"/>
          <w:b/>
          <w:color w:val="auto"/>
          <w:sz w:val="32"/>
          <w:szCs w:val="32"/>
          <w:lang w:val="en-GB"/>
        </w:rPr>
        <w:t>urești</w:t>
      </w:r>
    </w:p>
    <w:p w:rsidR="000C5030" w:rsidRDefault="00692523" w:rsidP="001454A1">
      <w:pPr>
        <w:pStyle w:val="Default"/>
        <w:spacing w:before="120" w:after="120"/>
        <w:jc w:val="center"/>
        <w:rPr>
          <w:rFonts w:ascii="Times New Roman" w:hAnsi="Times New Roman" w:cs="Times New Roman"/>
          <w:b/>
          <w:color w:val="auto"/>
          <w:sz w:val="32"/>
          <w:szCs w:val="32"/>
          <w:lang w:val="en-GB"/>
        </w:rPr>
      </w:pPr>
      <w:r>
        <w:rPr>
          <w:rFonts w:ascii="Times New Roman" w:hAnsi="Times New Roman" w:cs="Times New Roman"/>
          <w:b/>
          <w:color w:val="auto"/>
          <w:sz w:val="32"/>
          <w:szCs w:val="32"/>
          <w:lang w:val="en-GB"/>
        </w:rPr>
        <w:t>Ianuarie 2014</w:t>
      </w:r>
    </w:p>
    <w:p w:rsidR="00303C80" w:rsidRDefault="00303C80" w:rsidP="001454A1">
      <w:pPr>
        <w:pStyle w:val="NormalWeb"/>
        <w:spacing w:before="120" w:beforeAutospacing="0" w:after="120" w:afterAutospacing="0"/>
        <w:jc w:val="both"/>
        <w:rPr>
          <w:rFonts w:ascii="Arial" w:hAnsi="Arial" w:cs="Arial"/>
          <w:b/>
          <w:bCs/>
          <w:u w:val="single"/>
        </w:rPr>
      </w:pPr>
    </w:p>
    <w:p w:rsidR="00CB15A1" w:rsidRDefault="00971788" w:rsidP="001454A1">
      <w:pPr>
        <w:pStyle w:val="NormalWeb"/>
        <w:spacing w:before="120" w:beforeAutospacing="0" w:after="120" w:afterAutospacing="0"/>
        <w:jc w:val="both"/>
        <w:rPr>
          <w:lang w:val="en-GB"/>
        </w:rPr>
      </w:pPr>
      <w:r>
        <w:rPr>
          <w:noProof/>
        </w:rPr>
      </w:r>
      <w:r>
        <w:rPr>
          <w:noProof/>
        </w:rPr>
        <w:pict>
          <v:roundrect id="AutoShape 17" o:spid="_x0000_s1041" style="width:474.1pt;height:16.2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" fillcolor="#fde9d9 [665]" strokecolor="#fabf8f [1945]" strokeweight="1pt">
            <v:shadow color="#974706 [1609]" opacity=".5" offset="1pt"/>
            <v:textbox inset=",0,,0">
              <w:txbxContent>
                <w:p w:rsidR="000C5030" w:rsidRPr="00C73780" w:rsidRDefault="000C5030" w:rsidP="000C5030">
                  <w:pPr>
                    <w:pStyle w:val="Heading1"/>
                    <w:keepNext/>
                    <w:keepLines/>
                    <w:numPr>
                      <w:ilvl w:val="0"/>
                      <w:numId w:val="19"/>
                    </w:numPr>
                    <w:spacing w:before="0" w:beforeAutospacing="0" w:after="0" w:afterAutospacing="0"/>
                    <w:ind w:left="360"/>
                    <w:jc w:val="both"/>
                    <w:rPr>
                      <w:color w:val="984806" w:themeColor="accent6" w:themeShade="80"/>
                      <w:sz w:val="24"/>
                      <w:szCs w:val="24"/>
                      <w:lang w:val="en-GB"/>
                    </w:rPr>
                  </w:pPr>
                  <w:bookmarkStart w:id="0" w:name="_Toc370894787"/>
                  <w:r w:rsidRPr="00C73780">
                    <w:rPr>
                      <w:color w:val="984806" w:themeColor="accent6" w:themeShade="80"/>
                      <w:sz w:val="24"/>
                      <w:szCs w:val="24"/>
                      <w:lang w:val="en-GB"/>
                    </w:rPr>
                    <w:t>INTRODUC</w:t>
                  </w:r>
                  <w:bookmarkEnd w:id="0"/>
                  <w:r>
                    <w:rPr>
                      <w:color w:val="984806" w:themeColor="accent6" w:themeShade="80"/>
                      <w:sz w:val="24"/>
                      <w:szCs w:val="24"/>
                      <w:lang w:val="en-GB"/>
                    </w:rPr>
                    <w:t>ERE</w:t>
                  </w:r>
                </w:p>
                <w:p w:rsidR="000C5030" w:rsidRPr="000F0BB3" w:rsidRDefault="000C5030" w:rsidP="000F0BB3">
                  <w:pPr>
                    <w:pStyle w:val="Heading1"/>
                    <w:keepNext/>
                    <w:keepLines/>
                    <w:numPr>
                      <w:ilvl w:val="0"/>
                      <w:numId w:val="19"/>
                    </w:numPr>
                    <w:spacing w:before="0" w:beforeAutospacing="0" w:after="0" w:afterAutospacing="0"/>
                    <w:jc w:val="both"/>
                    <w:rPr>
                      <w:rFonts w:ascii="Arial" w:hAnsi="Arial" w:cs="Arial"/>
                      <w:color w:val="984806" w:themeColor="accent6" w:themeShade="80"/>
                      <w:sz w:val="24"/>
                      <w:szCs w:val="24"/>
                      <w:lang w:val="en-GB"/>
                    </w:rPr>
                  </w:pPr>
                </w:p>
              </w:txbxContent>
            </v:textbox>
            <w10:wrap type="none"/>
            <w10:anchorlock/>
          </v:roundrect>
        </w:pict>
      </w:r>
    </w:p>
    <w:p w:rsidR="00016728" w:rsidRPr="00016728" w:rsidRDefault="00016728" w:rsidP="001454A1">
      <w:pPr>
        <w:spacing w:before="120" w:after="120"/>
        <w:jc w:val="both"/>
        <w:rPr>
          <w:rFonts w:ascii="Arial" w:hAnsi="Arial" w:cs="Arial"/>
          <w:lang w:eastAsia="ro-RO"/>
        </w:rPr>
      </w:pPr>
      <w:r w:rsidRPr="00016728">
        <w:rPr>
          <w:rFonts w:ascii="Arial" w:hAnsi="Arial" w:cs="Arial"/>
          <w:lang w:eastAsia="ro-RO"/>
        </w:rPr>
        <w:t xml:space="preserve">Granturile SEE oferă finanţare pentru 16 state membre UE din Europa Centrală, de Est şi de Sud. O sumă de 1,79 miliarde de euro a fost pusă deoparte în cadrul granturilor SEE şi </w:t>
      </w:r>
      <w:r>
        <w:rPr>
          <w:rFonts w:ascii="Arial" w:hAnsi="Arial" w:cs="Arial"/>
          <w:lang w:eastAsia="ro-RO"/>
        </w:rPr>
        <w:t xml:space="preserve">granturilor norvegiene </w:t>
      </w:r>
      <w:r w:rsidRPr="00016728">
        <w:rPr>
          <w:rFonts w:ascii="Arial" w:hAnsi="Arial" w:cs="Arial"/>
          <w:lang w:eastAsia="ro-RO"/>
        </w:rPr>
        <w:t xml:space="preserve">pentru perioada de programare 2009-2014. </w:t>
      </w:r>
    </w:p>
    <w:p w:rsidR="00016728" w:rsidRPr="00016728" w:rsidRDefault="00016728" w:rsidP="001454A1">
      <w:pPr>
        <w:spacing w:before="120" w:after="120"/>
        <w:jc w:val="both"/>
        <w:rPr>
          <w:rFonts w:ascii="Arial" w:hAnsi="Arial" w:cs="Arial"/>
          <w:lang w:eastAsia="ro-RO"/>
        </w:rPr>
      </w:pPr>
      <w:r w:rsidRPr="00016728">
        <w:rPr>
          <w:rFonts w:ascii="Arial" w:hAnsi="Arial" w:cs="Arial"/>
          <w:lang w:eastAsia="ro-RO"/>
        </w:rPr>
        <w:t>Obiectivele generale ale Mecanismelor Financiare 2009-2014 sunt de a contribui la reducerea disparităţilor economice şi sociale în cadrul SEE şi de a consolida relaţiile bilaterale între Statul Donator şi Statul Beneficiar.</w:t>
      </w:r>
    </w:p>
    <w:p w:rsidR="00016728" w:rsidRPr="00016728" w:rsidRDefault="00016728" w:rsidP="001454A1">
      <w:pPr>
        <w:spacing w:before="120" w:after="120"/>
        <w:jc w:val="both"/>
        <w:rPr>
          <w:rFonts w:ascii="Arial" w:hAnsi="Arial" w:cs="Arial"/>
          <w:lang w:eastAsia="ro-RO"/>
        </w:rPr>
      </w:pPr>
      <w:r w:rsidRPr="00016728">
        <w:rPr>
          <w:rFonts w:ascii="Arial" w:hAnsi="Arial" w:cs="Arial"/>
          <w:lang w:eastAsia="ro-RO"/>
        </w:rPr>
        <w:t>Pentru a asigura implementarea Mecanismul</w:t>
      </w:r>
      <w:r>
        <w:rPr>
          <w:rFonts w:ascii="Arial" w:hAnsi="Arial" w:cs="Arial"/>
          <w:lang w:eastAsia="ro-RO"/>
        </w:rPr>
        <w:t>ui</w:t>
      </w:r>
      <w:r w:rsidRPr="00016728">
        <w:rPr>
          <w:rFonts w:ascii="Arial" w:hAnsi="Arial" w:cs="Arial"/>
          <w:lang w:eastAsia="ro-RO"/>
        </w:rPr>
        <w:t xml:space="preserve"> Financiar</w:t>
      </w:r>
      <w:r>
        <w:rPr>
          <w:rFonts w:ascii="Arial" w:hAnsi="Arial" w:cs="Arial"/>
          <w:lang w:eastAsia="ro-RO"/>
        </w:rPr>
        <w:t xml:space="preserve"> SEE </w:t>
      </w:r>
      <w:r w:rsidRPr="00016728">
        <w:rPr>
          <w:rFonts w:ascii="Arial" w:hAnsi="Arial" w:cs="Arial"/>
          <w:lang w:eastAsia="ro-RO"/>
        </w:rPr>
        <w:t>a fost semnat un Memorandum de Înțelegere între Regatul Norvegiei, Republica Islanda, Principatul Liechtenstein și Guvernul României pentru perioada 2009 – 2014, care a intrat în vigoare la data de 22 martie 2012 și a fost amendat pe 18 octombrie 2012.</w:t>
      </w:r>
    </w:p>
    <w:p w:rsidR="00016728" w:rsidRDefault="00016728" w:rsidP="001454A1">
      <w:pPr>
        <w:spacing w:before="120" w:after="120"/>
        <w:jc w:val="both"/>
        <w:rPr>
          <w:rFonts w:ascii="Arial" w:hAnsi="Arial" w:cs="Arial"/>
          <w:lang w:eastAsia="ro-RO"/>
        </w:rPr>
      </w:pPr>
      <w:r w:rsidRPr="00016728">
        <w:rPr>
          <w:rFonts w:ascii="Arial" w:hAnsi="Arial" w:cs="Arial"/>
          <w:lang w:eastAsia="ro-RO"/>
        </w:rPr>
        <w:t xml:space="preserve">Regulile și principiile pe care se fundamentează implementarea Mecanismului Financiar SEE 2009 - 2014/Granturile SEE sunt stabilite în Regulamentul privind Mecanismul Finaciar al Spațiului Economic European 2009 - 2014 și anexele sale. Mai multe informații privind cadrul legal de implementare a MFSEE pot fi găsite pe </w:t>
      </w:r>
      <w:r w:rsidRPr="00016728">
        <w:rPr>
          <w:rFonts w:ascii="Arial" w:hAnsi="Arial" w:cs="Arial"/>
          <w:u w:val="single"/>
          <w:lang w:eastAsia="ro-RO"/>
        </w:rPr>
        <w:t>www.eeagrants.ro</w:t>
      </w:r>
      <w:r w:rsidRPr="00016728">
        <w:rPr>
          <w:rFonts w:ascii="Arial" w:hAnsi="Arial" w:cs="Arial"/>
          <w:lang w:eastAsia="ro-RO"/>
        </w:rPr>
        <w:t xml:space="preserve">. </w:t>
      </w:r>
    </w:p>
    <w:p w:rsidR="00AD489B" w:rsidRPr="00AD489B" w:rsidRDefault="00016728" w:rsidP="001454A1">
      <w:pPr>
        <w:spacing w:before="120" w:after="120"/>
        <w:jc w:val="both"/>
        <w:rPr>
          <w:rFonts w:ascii="Arial" w:eastAsia="Calibri" w:hAnsi="Arial" w:cs="Arial"/>
        </w:rPr>
      </w:pPr>
      <w:r w:rsidRPr="00016728">
        <w:rPr>
          <w:rFonts w:ascii="Arial" w:hAnsi="Arial" w:cs="Arial"/>
          <w:lang w:eastAsia="ro-RO"/>
        </w:rPr>
        <w:t>Granturile SEE contribuie, inter alia, la protejarea patrimoniului cultural şi la revitalizarea patrimoniului cultural şi la promovarea diversităţii, dialogului intercultural, întărirea culturilor minorităţilor şi a schimburilor culturale, oferind un sprijin de peste 200 de milioane de euro în 16 state beneficiare. România beneficiază de finanţare în valoare de 20,8 milioane de euro pentru sectorul cultural, din care 16.470.588 euro pentru protejarea și revitalizarea patrimoniului cultural. Bugetul total al prezentei cereri de proiecte este 9.821.004 de euro.</w:t>
      </w:r>
    </w:p>
    <w:p w:rsidR="00AD489B" w:rsidRDefault="00AD489B" w:rsidP="001454A1">
      <w:pPr>
        <w:spacing w:before="120" w:after="120"/>
        <w:jc w:val="both"/>
        <w:rPr>
          <w:rFonts w:ascii="Arial" w:eastAsia="Calibri" w:hAnsi="Arial" w:cs="Arial"/>
          <w:sz w:val="22"/>
          <w:szCs w:val="22"/>
        </w:rPr>
      </w:pPr>
      <w:r w:rsidRPr="00AD489B">
        <w:rPr>
          <w:rFonts w:ascii="Arial" w:eastAsia="Calibri" w:hAnsi="Arial" w:cs="Arial"/>
        </w:rPr>
        <w:t xml:space="preserve">În România, Programul </w:t>
      </w:r>
      <w:r w:rsidRPr="00AD489B">
        <w:rPr>
          <w:rFonts w:ascii="Arial" w:eastAsia="Calibri" w:hAnsi="Arial" w:cs="Arial"/>
          <w:b/>
        </w:rPr>
        <w:t xml:space="preserve">Conservarea și revitalizarea patrimoniului cultural și natural </w:t>
      </w:r>
      <w:r w:rsidRPr="00AD489B">
        <w:rPr>
          <w:rFonts w:ascii="Arial" w:eastAsia="Calibri" w:hAnsi="Arial" w:cs="Arial"/>
        </w:rPr>
        <w:t xml:space="preserve">este implementat de Ministerul Culturii prin Unitatea de Management a Proiectului (UMP), în calitate de </w:t>
      </w:r>
      <w:r w:rsidRPr="00AD489B">
        <w:rPr>
          <w:rFonts w:ascii="Arial" w:eastAsia="Calibri" w:hAnsi="Arial" w:cs="Arial"/>
          <w:i/>
        </w:rPr>
        <w:t>Operator de Program</w:t>
      </w:r>
      <w:r w:rsidRPr="00AD489B">
        <w:rPr>
          <w:rFonts w:ascii="Arial" w:eastAsia="Calibri" w:hAnsi="Arial" w:cs="Arial"/>
        </w:rPr>
        <w:t xml:space="preserve">, în parteneriat cu Directoratul Norvegian pentru Patrimoniu Cultural (Directorate for Cultural Heritage Norway), în calitate de </w:t>
      </w:r>
      <w:r w:rsidRPr="00AD489B">
        <w:rPr>
          <w:rFonts w:ascii="Arial" w:eastAsia="Calibri" w:hAnsi="Arial" w:cs="Arial"/>
          <w:i/>
        </w:rPr>
        <w:t>Partener de Program</w:t>
      </w:r>
      <w:r w:rsidRPr="00AD489B">
        <w:rPr>
          <w:rFonts w:ascii="Arial" w:eastAsia="Calibri" w:hAnsi="Arial" w:cs="Arial"/>
        </w:rPr>
        <w:t xml:space="preserve"> din statele donatoare</w:t>
      </w:r>
      <w:r w:rsidRPr="00AD489B">
        <w:rPr>
          <w:rFonts w:ascii="Arial" w:eastAsia="Calibri" w:hAnsi="Arial" w:cs="Arial"/>
          <w:sz w:val="22"/>
          <w:szCs w:val="22"/>
        </w:rPr>
        <w:t>.</w:t>
      </w:r>
    </w:p>
    <w:p w:rsidR="00692523" w:rsidRDefault="00016728" w:rsidP="001454A1">
      <w:pPr>
        <w:spacing w:before="120" w:after="120"/>
        <w:jc w:val="both"/>
        <w:rPr>
          <w:rStyle w:val="Strong"/>
          <w:rFonts w:ascii="Arial" w:hAnsi="Arial" w:cs="Arial"/>
          <w:b w:val="0"/>
        </w:rPr>
      </w:pPr>
      <w:r w:rsidRPr="00016728">
        <w:rPr>
          <w:rStyle w:val="Strong"/>
          <w:rFonts w:ascii="Arial" w:hAnsi="Arial" w:cs="Arial"/>
          <w:b w:val="0"/>
        </w:rPr>
        <w:t xml:space="preserve">Cel puţin 10% din valoarea totală a Programului va fi alocată proiectelor ce vizează îmbunătățirea situației populației de etnie romă. </w:t>
      </w:r>
      <w:r w:rsidR="00692523" w:rsidRPr="00016728">
        <w:rPr>
          <w:rStyle w:val="Strong"/>
          <w:rFonts w:ascii="Arial" w:hAnsi="Arial" w:cs="Arial"/>
          <w:b w:val="0"/>
        </w:rPr>
        <w:t>Accentul se pune pe  creșterea protecției și valorificării patrimoniului cultural al romilor, cu scopul de a consolida identitatea lor culturală</w:t>
      </w:r>
      <w:r w:rsidR="00692523">
        <w:rPr>
          <w:rStyle w:val="Strong"/>
          <w:rFonts w:ascii="Arial" w:hAnsi="Arial" w:cs="Arial"/>
          <w:b w:val="0"/>
        </w:rPr>
        <w:t xml:space="preserve">, </w:t>
      </w:r>
      <w:r w:rsidR="00692523">
        <w:rPr>
          <w:rStyle w:val="Strong"/>
          <w:rFonts w:ascii="Arial" w:hAnsi="Arial" w:cs="Arial"/>
          <w:b w:val="0"/>
        </w:rPr>
        <w:t xml:space="preserve">evaluarea proiectului urmarind </w:t>
      </w:r>
      <w:r w:rsidR="00692523">
        <w:rPr>
          <w:rStyle w:val="Strong"/>
          <w:rFonts w:ascii="Arial" w:hAnsi="Arial" w:cs="Arial"/>
          <w:b w:val="0"/>
        </w:rPr>
        <w:t xml:space="preserve">relevanța </w:t>
      </w:r>
      <w:r w:rsidR="00692523">
        <w:rPr>
          <w:rStyle w:val="Strong"/>
          <w:rFonts w:ascii="Arial" w:hAnsi="Arial" w:cs="Arial"/>
          <w:b w:val="0"/>
        </w:rPr>
        <w:t xml:space="preserve">acestuia </w:t>
      </w:r>
      <w:r w:rsidR="00692523">
        <w:rPr>
          <w:rStyle w:val="Strong"/>
          <w:rFonts w:ascii="Arial" w:hAnsi="Arial" w:cs="Arial"/>
          <w:b w:val="0"/>
        </w:rPr>
        <w:t>cu privire la îmbunătățirea situației minorităților naționale (inclusiv a populația de etnie romă)</w:t>
      </w:r>
      <w:r w:rsidR="00692523">
        <w:rPr>
          <w:rStyle w:val="Strong"/>
          <w:rFonts w:ascii="Arial" w:hAnsi="Arial" w:cs="Arial"/>
          <w:b w:val="0"/>
        </w:rPr>
        <w:t>.</w:t>
      </w:r>
    </w:p>
    <w:p w:rsidR="00692523" w:rsidRDefault="00692523" w:rsidP="001454A1">
      <w:pPr>
        <w:spacing w:before="120" w:after="120"/>
        <w:jc w:val="both"/>
        <w:rPr>
          <w:rStyle w:val="Strong"/>
          <w:rFonts w:ascii="Arial" w:hAnsi="Arial" w:cs="Arial"/>
        </w:rPr>
      </w:pPr>
    </w:p>
    <w:p w:rsidR="00484420" w:rsidRPr="00C230CB" w:rsidRDefault="00971788" w:rsidP="001454A1">
      <w:pPr>
        <w:pStyle w:val="NormalWeb"/>
        <w:spacing w:before="120" w:beforeAutospacing="0" w:after="120" w:afterAutospacing="0"/>
        <w:jc w:val="both"/>
        <w:rPr>
          <w:rFonts w:ascii="Arial" w:hAnsi="Arial" w:cs="Arial"/>
          <w:u w:val="single"/>
        </w:rPr>
      </w:pPr>
      <w:r>
        <w:rPr>
          <w:noProof/>
        </w:rPr>
      </w:r>
      <w:r>
        <w:rPr>
          <w:noProof/>
        </w:rPr>
        <w:pict>
          <v:roundrect id="AutoShape 16" o:spid="_x0000_s1040" style="width:474.1pt;height:16.2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" fillcolor="#fde9d9 [665]" strokecolor="#fabf8f [1945]" strokeweight="1pt">
            <v:shadow color="#974706 [1609]" opacity=".5" offset="1pt"/>
            <v:textbox inset=",0,,0">
              <w:txbxContent>
                <w:p w:rsidR="000C5030" w:rsidRPr="000F0BB3" w:rsidRDefault="00E2573E" w:rsidP="00E2573E">
                  <w:pPr>
                    <w:pStyle w:val="Heading1"/>
                    <w:keepNext/>
                    <w:keepLines/>
                    <w:spacing w:before="0" w:beforeAutospacing="0" w:after="0" w:afterAutospacing="0"/>
                    <w:jc w:val="both"/>
                    <w:rPr>
                      <w:rFonts w:ascii="Arial" w:hAnsi="Arial" w:cs="Arial"/>
                      <w:color w:val="984806" w:themeColor="accent6" w:themeShade="80"/>
                      <w:sz w:val="24"/>
                      <w:szCs w:val="24"/>
                      <w:lang w:val="en-GB"/>
                    </w:rPr>
                  </w:pPr>
                  <w:r>
                    <w:rPr>
                      <w:rFonts w:ascii="Arial" w:hAnsi="Arial" w:cs="Arial"/>
                      <w:color w:val="984806" w:themeColor="accent6" w:themeShade="80"/>
                      <w:sz w:val="24"/>
                      <w:szCs w:val="24"/>
                      <w:lang w:val="en-GB"/>
                    </w:rPr>
                    <w:t xml:space="preserve">2. </w:t>
                  </w:r>
                  <w:r w:rsidR="000C5030" w:rsidRPr="000F0BB3">
                    <w:rPr>
                      <w:rFonts w:ascii="Arial" w:hAnsi="Arial" w:cs="Arial"/>
                      <w:color w:val="984806" w:themeColor="accent6" w:themeShade="80"/>
                      <w:sz w:val="24"/>
                      <w:szCs w:val="24"/>
                      <w:lang w:val="en-GB"/>
                    </w:rPr>
                    <w:t>OB</w:t>
                  </w:r>
                  <w:r w:rsidR="00016728">
                    <w:rPr>
                      <w:rFonts w:ascii="Arial" w:hAnsi="Arial" w:cs="Arial"/>
                      <w:color w:val="984806" w:themeColor="accent6" w:themeShade="80"/>
                      <w:sz w:val="24"/>
                      <w:szCs w:val="24"/>
                      <w:lang w:val="en-GB"/>
                    </w:rPr>
                    <w:t>IECTIVE</w:t>
                  </w:r>
                </w:p>
              </w:txbxContent>
            </v:textbox>
            <w10:wrap type="none"/>
            <w10:anchorlock/>
          </v:roundrect>
        </w:pict>
      </w:r>
    </w:p>
    <w:p w:rsidR="00E2573E" w:rsidRPr="00E2573E" w:rsidRDefault="00E2573E" w:rsidP="001454A1">
      <w:pPr>
        <w:widowControl w:val="0"/>
        <w:autoSpaceDE w:val="0"/>
        <w:autoSpaceDN w:val="0"/>
        <w:adjustRightInd w:val="0"/>
        <w:spacing w:before="120" w:after="120"/>
        <w:jc w:val="both"/>
        <w:rPr>
          <w:rFonts w:ascii="Arial" w:hAnsi="Arial" w:cs="Arial"/>
          <w:b/>
          <w:color w:val="000000"/>
          <w:lang w:eastAsia="ro-RO"/>
        </w:rPr>
      </w:pPr>
      <w:r w:rsidRPr="00E2573E">
        <w:rPr>
          <w:rFonts w:ascii="Arial" w:hAnsi="Arial" w:cs="Arial"/>
          <w:b/>
          <w:color w:val="000000"/>
          <w:lang w:eastAsia="ro-RO"/>
        </w:rPr>
        <w:t>Obiectivul general al Programului este protejarea și conservarea patrimoniului cultural și natural pentru generațiile viitoare și facilitarea accesului la patrimoniu a publicului larg.</w:t>
      </w:r>
    </w:p>
    <w:p w:rsidR="00E2573E" w:rsidRPr="00E2573E" w:rsidRDefault="00E2573E" w:rsidP="001454A1">
      <w:pPr>
        <w:spacing w:before="120" w:after="120"/>
        <w:jc w:val="both"/>
        <w:rPr>
          <w:rFonts w:ascii="Arial" w:hAnsi="Arial" w:cs="Arial"/>
          <w:lang w:eastAsia="ro-RO"/>
        </w:rPr>
      </w:pPr>
      <w:r w:rsidRPr="00E2573E">
        <w:rPr>
          <w:rFonts w:ascii="Arial" w:hAnsi="Arial" w:cs="Arial"/>
          <w:lang w:eastAsia="ro-RO"/>
        </w:rPr>
        <w:t xml:space="preserve">Programul urmărește îndeplinirea următoarelor </w:t>
      </w:r>
      <w:r w:rsidRPr="00E2573E">
        <w:rPr>
          <w:rFonts w:ascii="Arial" w:hAnsi="Arial" w:cs="Arial"/>
          <w:i/>
          <w:lang w:eastAsia="ro-RO"/>
        </w:rPr>
        <w:t>obiective specifice</w:t>
      </w:r>
      <w:r w:rsidRPr="00E2573E">
        <w:rPr>
          <w:rFonts w:ascii="Arial" w:hAnsi="Arial" w:cs="Arial"/>
          <w:lang w:eastAsia="ro-RO"/>
        </w:rPr>
        <w:t>:</w:t>
      </w:r>
    </w:p>
    <w:p w:rsidR="00E2573E" w:rsidRPr="00E2573E" w:rsidRDefault="00E2573E" w:rsidP="001454A1">
      <w:pPr>
        <w:numPr>
          <w:ilvl w:val="0"/>
          <w:numId w:val="30"/>
        </w:numPr>
        <w:tabs>
          <w:tab w:val="left" w:pos="284"/>
        </w:tabs>
        <w:spacing w:before="120" w:after="120"/>
        <w:jc w:val="both"/>
        <w:rPr>
          <w:rFonts w:ascii="Arial" w:hAnsi="Arial" w:cs="Arial"/>
          <w:lang w:eastAsia="ro-RO"/>
        </w:rPr>
      </w:pPr>
      <w:r w:rsidRPr="00E2573E">
        <w:rPr>
          <w:rFonts w:ascii="Arial" w:hAnsi="Arial" w:cs="Arial"/>
          <w:lang w:eastAsia="ro-RO"/>
        </w:rPr>
        <w:t>protejarea și valorificarea patrimoniului cultural din România;</w:t>
      </w:r>
    </w:p>
    <w:p w:rsidR="00E2573E" w:rsidRPr="00E2573E" w:rsidRDefault="00E2573E" w:rsidP="001454A1">
      <w:pPr>
        <w:numPr>
          <w:ilvl w:val="0"/>
          <w:numId w:val="30"/>
        </w:numPr>
        <w:tabs>
          <w:tab w:val="left" w:pos="284"/>
        </w:tabs>
        <w:spacing w:before="120" w:after="120"/>
        <w:jc w:val="both"/>
        <w:rPr>
          <w:rFonts w:ascii="Arial" w:hAnsi="Arial" w:cs="Arial"/>
          <w:lang w:eastAsia="ro-RO"/>
        </w:rPr>
      </w:pPr>
      <w:r w:rsidRPr="00E2573E">
        <w:rPr>
          <w:rFonts w:ascii="Arial" w:hAnsi="Arial" w:cs="Arial"/>
          <w:lang w:eastAsia="ro-RO"/>
        </w:rPr>
        <w:t>dezvoltarea comunităților prin creșterea atractivității turistice și investiționale a orașelor și regiunilor, datorită conservării, restaurării și valorificării patrimoniului cultural și natural;</w:t>
      </w:r>
    </w:p>
    <w:p w:rsidR="00E2573E" w:rsidRPr="00E2573E" w:rsidRDefault="00E2573E" w:rsidP="001454A1">
      <w:pPr>
        <w:numPr>
          <w:ilvl w:val="0"/>
          <w:numId w:val="30"/>
        </w:numPr>
        <w:tabs>
          <w:tab w:val="left" w:pos="284"/>
        </w:tabs>
        <w:spacing w:before="120" w:after="120"/>
        <w:jc w:val="both"/>
        <w:rPr>
          <w:rFonts w:ascii="Arial" w:hAnsi="Arial" w:cs="Arial"/>
          <w:lang w:eastAsia="ro-RO"/>
        </w:rPr>
      </w:pPr>
      <w:r w:rsidRPr="00E2573E">
        <w:rPr>
          <w:rFonts w:ascii="Arial" w:hAnsi="Arial" w:cs="Arial"/>
          <w:lang w:eastAsia="ro-RO"/>
        </w:rPr>
        <w:t>conservarea și valorificarea patrimoniului imaterial în vederea consolidării identității culturale a minorităților etnice și culturale, inclusiv a populației rome.</w:t>
      </w:r>
    </w:p>
    <w:p w:rsidR="00E2573E" w:rsidRPr="00E2573E" w:rsidRDefault="00E2573E" w:rsidP="001454A1">
      <w:pPr>
        <w:numPr>
          <w:ilvl w:val="0"/>
          <w:numId w:val="30"/>
        </w:numPr>
        <w:spacing w:before="120" w:after="120"/>
        <w:jc w:val="both"/>
        <w:rPr>
          <w:rFonts w:ascii="Arial" w:hAnsi="Arial" w:cs="Arial"/>
          <w:lang w:eastAsia="ro-RO"/>
        </w:rPr>
      </w:pPr>
      <w:r w:rsidRPr="00E2573E">
        <w:rPr>
          <w:rFonts w:ascii="Arial" w:hAnsi="Arial" w:cs="Arial"/>
          <w:lang w:eastAsia="ro-RO"/>
        </w:rPr>
        <w:t>întărirea relațiilor bilaterale între operatorii culturali din România si cei din statele donatoare cu privire la patrimoniul cultural.</w:t>
      </w:r>
    </w:p>
    <w:p w:rsidR="000F0BB3" w:rsidRDefault="000F0BB3" w:rsidP="001454A1">
      <w:pPr>
        <w:spacing w:before="120" w:after="120"/>
        <w:ind w:left="567"/>
        <w:jc w:val="both"/>
        <w:rPr>
          <w:rFonts w:ascii="Arial" w:hAnsi="Arial" w:cs="Arial"/>
        </w:rPr>
      </w:pPr>
    </w:p>
    <w:p w:rsidR="00AD0BD4" w:rsidRPr="00C230CB" w:rsidRDefault="00971788" w:rsidP="001454A1">
      <w:pPr>
        <w:pStyle w:val="NormalWeb"/>
        <w:spacing w:before="120" w:beforeAutospacing="0" w:after="120" w:afterAutospacing="0"/>
        <w:jc w:val="both"/>
        <w:rPr>
          <w:rStyle w:val="Strong"/>
          <w:rFonts w:ascii="Arial" w:hAnsi="Arial" w:cs="Arial"/>
        </w:rPr>
      </w:pPr>
      <w:r>
        <w:rPr>
          <w:noProof/>
        </w:rPr>
      </w:r>
      <w:r>
        <w:rPr>
          <w:noProof/>
        </w:rPr>
        <w:pict>
          <v:roundrect id="AutoShape 15" o:spid="_x0000_s1039" style="width:474.1pt;height:16.2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" fillcolor="#fde9d9 [665]" strokecolor="#fabf8f [1945]" strokeweight="1pt">
            <v:shadow color="#974706 [1609]" opacity=".5" offset="1pt"/>
            <v:textbox inset=",0,,0">
              <w:txbxContent>
                <w:p w:rsidR="000C5030" w:rsidRPr="00C73780" w:rsidRDefault="000C5030" w:rsidP="000F0BB3">
                  <w:pPr>
                    <w:pStyle w:val="Heading1"/>
                    <w:keepNext/>
                    <w:keepLines/>
                    <w:spacing w:before="0" w:beforeAutospacing="0" w:after="0" w:afterAutospacing="0"/>
                    <w:ind w:left="360"/>
                    <w:jc w:val="both"/>
                    <w:rPr>
                      <w:color w:val="984806" w:themeColor="accent6" w:themeShade="80"/>
                      <w:sz w:val="24"/>
                      <w:szCs w:val="24"/>
                      <w:lang w:val="en-GB"/>
                    </w:rPr>
                  </w:pPr>
                  <w:r w:rsidRPr="000F0BB3">
                    <w:rPr>
                      <w:rFonts w:ascii="Arial" w:hAnsi="Arial" w:cs="Arial"/>
                      <w:color w:val="984806" w:themeColor="accent6" w:themeShade="80"/>
                      <w:sz w:val="24"/>
                      <w:szCs w:val="24"/>
                      <w:lang w:val="en-GB"/>
                    </w:rPr>
                    <w:t>2.1</w:t>
                  </w:r>
                  <w:r>
                    <w:rPr>
                      <w:rFonts w:ascii="Arial" w:hAnsi="Arial" w:cs="Arial"/>
                      <w:color w:val="984806" w:themeColor="accent6" w:themeShade="80"/>
                      <w:sz w:val="24"/>
                      <w:szCs w:val="24"/>
                      <w:lang w:val="en-GB"/>
                    </w:rPr>
                    <w:t>.</w:t>
                  </w:r>
                  <w:r>
                    <w:rPr>
                      <w:color w:val="984806" w:themeColor="accent6" w:themeShade="80"/>
                      <w:sz w:val="24"/>
                      <w:szCs w:val="24"/>
                      <w:lang w:val="en-GB"/>
                    </w:rPr>
                    <w:t xml:space="preserve"> </w:t>
                  </w:r>
                  <w:r w:rsidR="00E2573E">
                    <w:rPr>
                      <w:rFonts w:ascii="Arial" w:hAnsi="Arial" w:cs="Arial"/>
                      <w:color w:val="984806" w:themeColor="accent6" w:themeShade="80"/>
                      <w:sz w:val="24"/>
                      <w:szCs w:val="24"/>
                      <w:lang w:val="en-GB"/>
                    </w:rPr>
                    <w:t>COMPONENTELE PROGRAMULUI ŞI REZULTATELE VIZATE</w:t>
                  </w:r>
                </w:p>
              </w:txbxContent>
            </v:textbox>
            <w10:wrap type="none"/>
            <w10:anchorlock/>
          </v:roundrect>
        </w:pict>
      </w:r>
    </w:p>
    <w:p w:rsidR="007C7493" w:rsidRDefault="007C7493" w:rsidP="001454A1">
      <w:pPr>
        <w:pStyle w:val="Default"/>
        <w:spacing w:before="120" w:after="120"/>
        <w:jc w:val="both"/>
        <w:rPr>
          <w:rFonts w:ascii="Arial" w:hAnsi="Arial" w:cs="Arial"/>
        </w:rPr>
      </w:pPr>
    </w:p>
    <w:p w:rsidR="00E2573E" w:rsidRDefault="00E2573E" w:rsidP="001454A1">
      <w:pPr>
        <w:pStyle w:val="Default"/>
        <w:spacing w:before="120" w:after="120"/>
        <w:jc w:val="both"/>
        <w:rPr>
          <w:rFonts w:ascii="Arial" w:hAnsi="Arial" w:cs="Arial"/>
        </w:rPr>
      </w:pPr>
      <w:r w:rsidRPr="00134804">
        <w:rPr>
          <w:rFonts w:ascii="Arial" w:hAnsi="Arial" w:cs="Arial"/>
        </w:rPr>
        <w:t xml:space="preserve">Obiectivele Programului vor fi îndeplinite prin intermediul următoarelor </w:t>
      </w:r>
      <w:r w:rsidRPr="00134804">
        <w:rPr>
          <w:rFonts w:ascii="Arial" w:hAnsi="Arial" w:cs="Arial"/>
          <w:i/>
        </w:rPr>
        <w:t>componente</w:t>
      </w:r>
      <w:r w:rsidRPr="00134804">
        <w:rPr>
          <w:rFonts w:ascii="Arial" w:hAnsi="Arial" w:cs="Arial"/>
        </w:rPr>
        <w:t>:</w:t>
      </w:r>
    </w:p>
    <w:p w:rsidR="00E2573E" w:rsidRPr="00134804" w:rsidRDefault="00E2573E" w:rsidP="001454A1">
      <w:pPr>
        <w:pStyle w:val="Default"/>
        <w:spacing w:before="120" w:after="120"/>
        <w:jc w:val="both"/>
        <w:rPr>
          <w:rFonts w:ascii="Arial" w:hAnsi="Arial" w:cs="Arial"/>
        </w:rPr>
      </w:pPr>
    </w:p>
    <w:p w:rsidR="00E2573E" w:rsidRDefault="00E2573E" w:rsidP="001454A1">
      <w:pPr>
        <w:pStyle w:val="Default"/>
        <w:spacing w:before="120" w:after="120"/>
        <w:jc w:val="both"/>
        <w:rPr>
          <w:rFonts w:ascii="Arial" w:hAnsi="Arial" w:cs="Arial"/>
        </w:rPr>
      </w:pPr>
      <w:proofErr w:type="gramStart"/>
      <w:r w:rsidRPr="00134804">
        <w:rPr>
          <w:rFonts w:ascii="Arial" w:hAnsi="Arial" w:cs="Arial"/>
          <w:b/>
        </w:rPr>
        <w:t>Componenta 1.</w:t>
      </w:r>
      <w:proofErr w:type="gramEnd"/>
      <w:r w:rsidRPr="00134804">
        <w:rPr>
          <w:rFonts w:ascii="Arial" w:hAnsi="Arial" w:cs="Arial"/>
        </w:rPr>
        <w:t xml:space="preserve"> </w:t>
      </w:r>
      <w:r w:rsidRPr="00134804">
        <w:rPr>
          <w:rFonts w:ascii="Arial" w:hAnsi="Arial" w:cs="Arial"/>
          <w:b/>
        </w:rPr>
        <w:t xml:space="preserve">Conservarea, renovarea și protejarea patrimoniului cultural </w:t>
      </w:r>
      <w:proofErr w:type="gramStart"/>
      <w:r w:rsidRPr="00134804">
        <w:rPr>
          <w:rFonts w:ascii="Arial" w:hAnsi="Arial" w:cs="Arial"/>
        </w:rPr>
        <w:t>ce</w:t>
      </w:r>
      <w:proofErr w:type="gramEnd"/>
      <w:r w:rsidRPr="00134804">
        <w:rPr>
          <w:rFonts w:ascii="Arial" w:hAnsi="Arial" w:cs="Arial"/>
        </w:rPr>
        <w:t xml:space="preserve"> urmărește obținerea următoarelor rezultate:</w:t>
      </w:r>
    </w:p>
    <w:p w:rsidR="007C7493" w:rsidRPr="00134804" w:rsidRDefault="007C7493" w:rsidP="007C7493">
      <w:pPr>
        <w:pStyle w:val="Default"/>
        <w:widowControl w:val="0"/>
        <w:numPr>
          <w:ilvl w:val="0"/>
          <w:numId w:val="31"/>
        </w:numPr>
        <w:spacing w:before="120" w:after="120"/>
        <w:jc w:val="both"/>
        <w:rPr>
          <w:rFonts w:ascii="Arial" w:hAnsi="Arial" w:cs="Arial"/>
        </w:rPr>
      </w:pPr>
      <w:r w:rsidRPr="00134804">
        <w:rPr>
          <w:rFonts w:ascii="Arial" w:hAnsi="Arial" w:cs="Arial"/>
        </w:rPr>
        <w:t>restaurarea, conservarea și punerea în valoare a monument</w:t>
      </w:r>
      <w:r>
        <w:rPr>
          <w:rFonts w:ascii="Arial" w:hAnsi="Arial" w:cs="Arial"/>
        </w:rPr>
        <w:t>elor</w:t>
      </w:r>
      <w:r w:rsidRPr="00134804">
        <w:rPr>
          <w:rFonts w:ascii="Arial" w:hAnsi="Arial" w:cs="Arial"/>
        </w:rPr>
        <w:t xml:space="preserve"> istoric</w:t>
      </w:r>
      <w:r>
        <w:rPr>
          <w:rFonts w:ascii="Arial" w:hAnsi="Arial" w:cs="Arial"/>
        </w:rPr>
        <w:t>e</w:t>
      </w:r>
      <w:r w:rsidRPr="00134804">
        <w:rPr>
          <w:rFonts w:ascii="Arial" w:hAnsi="Arial" w:cs="Arial"/>
        </w:rPr>
        <w:t>;</w:t>
      </w:r>
    </w:p>
    <w:p w:rsidR="007C7493" w:rsidRPr="00134804" w:rsidRDefault="007C7493" w:rsidP="007C7493">
      <w:pPr>
        <w:pStyle w:val="Default"/>
        <w:widowControl w:val="0"/>
        <w:numPr>
          <w:ilvl w:val="0"/>
          <w:numId w:val="31"/>
        </w:numPr>
        <w:spacing w:before="120" w:after="120"/>
        <w:jc w:val="both"/>
        <w:rPr>
          <w:rFonts w:ascii="Arial" w:hAnsi="Arial" w:cs="Arial"/>
        </w:rPr>
      </w:pPr>
      <w:r w:rsidRPr="00134804">
        <w:rPr>
          <w:rFonts w:ascii="Arial" w:hAnsi="Arial" w:cs="Arial"/>
        </w:rPr>
        <w:t xml:space="preserve">restaurarea/conservarea </w:t>
      </w:r>
      <w:r>
        <w:rPr>
          <w:rFonts w:ascii="Arial" w:hAnsi="Arial" w:cs="Arial"/>
        </w:rPr>
        <w:t>patrimoniului cultural mobil</w:t>
      </w:r>
      <w:r w:rsidRPr="00134804">
        <w:rPr>
          <w:rFonts w:ascii="Arial" w:hAnsi="Arial" w:cs="Arial"/>
        </w:rPr>
        <w:t>;</w:t>
      </w:r>
    </w:p>
    <w:p w:rsidR="007C7493" w:rsidRPr="00134804" w:rsidRDefault="007C7493" w:rsidP="007C7493">
      <w:pPr>
        <w:pStyle w:val="Default"/>
        <w:widowControl w:val="0"/>
        <w:numPr>
          <w:ilvl w:val="0"/>
          <w:numId w:val="31"/>
        </w:numPr>
        <w:spacing w:before="120" w:after="120"/>
        <w:jc w:val="both"/>
        <w:rPr>
          <w:rFonts w:ascii="Arial" w:hAnsi="Arial" w:cs="Arial"/>
        </w:rPr>
      </w:pPr>
      <w:r w:rsidRPr="00134804">
        <w:rPr>
          <w:rFonts w:ascii="Arial" w:hAnsi="Arial" w:cs="Arial"/>
        </w:rPr>
        <w:t xml:space="preserve">digitizarea </w:t>
      </w:r>
      <w:r>
        <w:rPr>
          <w:rFonts w:ascii="Arial" w:hAnsi="Arial" w:cs="Arial"/>
        </w:rPr>
        <w:t xml:space="preserve">bunurilor de patrimoniu și/sau a </w:t>
      </w:r>
      <w:r w:rsidRPr="00134804">
        <w:rPr>
          <w:rFonts w:ascii="Arial" w:hAnsi="Arial" w:cs="Arial"/>
        </w:rPr>
        <w:t>arhivelor, cataloagelor, inventarelor și crearea de baze de date;</w:t>
      </w:r>
    </w:p>
    <w:p w:rsidR="007C7493" w:rsidRPr="00134804" w:rsidRDefault="007C7493" w:rsidP="007C7493">
      <w:pPr>
        <w:pStyle w:val="Default"/>
        <w:widowControl w:val="0"/>
        <w:numPr>
          <w:ilvl w:val="0"/>
          <w:numId w:val="31"/>
        </w:numPr>
        <w:spacing w:before="120" w:after="120"/>
        <w:jc w:val="both"/>
        <w:rPr>
          <w:rFonts w:ascii="Arial" w:hAnsi="Arial" w:cs="Arial"/>
        </w:rPr>
      </w:pPr>
      <w:proofErr w:type="gramStart"/>
      <w:r w:rsidRPr="00134804">
        <w:rPr>
          <w:rFonts w:ascii="Arial" w:hAnsi="Arial" w:cs="Arial"/>
        </w:rPr>
        <w:t>crearea</w:t>
      </w:r>
      <w:proofErr w:type="gramEnd"/>
      <w:r w:rsidRPr="00134804">
        <w:rPr>
          <w:rFonts w:ascii="Arial" w:hAnsi="Arial" w:cs="Arial"/>
        </w:rPr>
        <w:t xml:space="preserve"> și dezvoltarea de muzee și spații culturale.</w:t>
      </w:r>
    </w:p>
    <w:p w:rsidR="00E2573E" w:rsidRDefault="00E2573E" w:rsidP="007C7493">
      <w:pPr>
        <w:pStyle w:val="Default"/>
        <w:spacing w:before="120" w:after="120"/>
        <w:ind w:left="720"/>
        <w:jc w:val="both"/>
        <w:rPr>
          <w:rFonts w:ascii="Arial" w:hAnsi="Arial" w:cs="Arial"/>
        </w:rPr>
      </w:pPr>
    </w:p>
    <w:p w:rsidR="00E2573E" w:rsidRDefault="00E2573E" w:rsidP="001454A1">
      <w:pPr>
        <w:pStyle w:val="Default"/>
        <w:spacing w:before="120" w:after="120"/>
        <w:jc w:val="both"/>
        <w:rPr>
          <w:rFonts w:ascii="Arial" w:hAnsi="Arial" w:cs="Arial"/>
        </w:rPr>
      </w:pPr>
      <w:proofErr w:type="gramStart"/>
      <w:r w:rsidRPr="00134804">
        <w:rPr>
          <w:rFonts w:ascii="Arial" w:hAnsi="Arial" w:cs="Arial"/>
          <w:b/>
        </w:rPr>
        <w:t>Componenta 2</w:t>
      </w:r>
      <w:r w:rsidRPr="00134804">
        <w:rPr>
          <w:rFonts w:ascii="Arial" w:hAnsi="Arial" w:cs="Arial"/>
        </w:rPr>
        <w:t>.</w:t>
      </w:r>
      <w:proofErr w:type="gramEnd"/>
      <w:r w:rsidRPr="00134804">
        <w:rPr>
          <w:rFonts w:ascii="Arial" w:hAnsi="Arial" w:cs="Arial"/>
        </w:rPr>
        <w:t xml:space="preserve"> </w:t>
      </w:r>
      <w:r w:rsidRPr="00134804">
        <w:rPr>
          <w:rFonts w:ascii="Arial" w:hAnsi="Arial" w:cs="Arial"/>
          <w:b/>
        </w:rPr>
        <w:t xml:space="preserve">Dezvoltarea comunităților locale și asigurarea unor mijloace de trai durabile din punct de vedere economic prin revitalizarea patrimoniului natural și cultural </w:t>
      </w:r>
      <w:proofErr w:type="gramStart"/>
      <w:r w:rsidRPr="00134804">
        <w:rPr>
          <w:rFonts w:ascii="Arial" w:hAnsi="Arial" w:cs="Arial"/>
        </w:rPr>
        <w:t>ce</w:t>
      </w:r>
      <w:proofErr w:type="gramEnd"/>
      <w:r w:rsidRPr="00134804">
        <w:rPr>
          <w:rFonts w:ascii="Arial" w:hAnsi="Arial" w:cs="Arial"/>
        </w:rPr>
        <w:t xml:space="preserve"> urmărește obținerea următoarelor rezultate:</w:t>
      </w:r>
    </w:p>
    <w:p w:rsidR="007C7493" w:rsidRPr="00134804" w:rsidRDefault="007C7493" w:rsidP="007C7493">
      <w:pPr>
        <w:pStyle w:val="Default"/>
        <w:widowControl w:val="0"/>
        <w:numPr>
          <w:ilvl w:val="0"/>
          <w:numId w:val="31"/>
        </w:numPr>
        <w:spacing w:before="120" w:after="120"/>
        <w:jc w:val="both"/>
        <w:rPr>
          <w:rFonts w:ascii="Arial" w:hAnsi="Arial" w:cs="Arial"/>
        </w:rPr>
      </w:pPr>
      <w:r w:rsidRPr="00134804">
        <w:rPr>
          <w:rFonts w:ascii="Arial" w:hAnsi="Arial" w:cs="Arial"/>
        </w:rPr>
        <w:t>crearea sau îmbunătățirea documentelor strategice, de planificare și management integrat pentru patrimoniul cultural;</w:t>
      </w:r>
    </w:p>
    <w:p w:rsidR="007C7493" w:rsidRPr="00134804" w:rsidRDefault="007C7493" w:rsidP="007C7493">
      <w:pPr>
        <w:pStyle w:val="Default"/>
        <w:widowControl w:val="0"/>
        <w:numPr>
          <w:ilvl w:val="0"/>
          <w:numId w:val="31"/>
        </w:numPr>
        <w:spacing w:before="120" w:after="120"/>
        <w:jc w:val="both"/>
        <w:rPr>
          <w:rFonts w:ascii="Arial" w:hAnsi="Arial" w:cs="Arial"/>
        </w:rPr>
      </w:pPr>
      <w:r w:rsidRPr="00134804">
        <w:rPr>
          <w:rFonts w:ascii="Arial" w:hAnsi="Arial" w:cs="Arial"/>
        </w:rPr>
        <w:t>protejarea sau revitalizarea patrimoniului natural cu valoare istorică și culturală;</w:t>
      </w:r>
    </w:p>
    <w:p w:rsidR="007C7493" w:rsidRPr="00134804" w:rsidRDefault="007C7493" w:rsidP="007C7493">
      <w:pPr>
        <w:pStyle w:val="Default"/>
        <w:widowControl w:val="0"/>
        <w:numPr>
          <w:ilvl w:val="0"/>
          <w:numId w:val="31"/>
        </w:numPr>
        <w:spacing w:before="120" w:after="120"/>
        <w:jc w:val="both"/>
        <w:rPr>
          <w:rFonts w:ascii="Arial" w:hAnsi="Arial" w:cs="Arial"/>
        </w:rPr>
      </w:pPr>
      <w:proofErr w:type="gramStart"/>
      <w:r w:rsidRPr="00134804">
        <w:rPr>
          <w:rFonts w:ascii="Arial" w:hAnsi="Arial" w:cs="Arial"/>
        </w:rPr>
        <w:t>facilitarea</w:t>
      </w:r>
      <w:proofErr w:type="gramEnd"/>
      <w:r w:rsidRPr="00134804">
        <w:rPr>
          <w:rFonts w:ascii="Arial" w:hAnsi="Arial" w:cs="Arial"/>
        </w:rPr>
        <w:t xml:space="preserve"> accesului la patrimoniul imaterial al minorităților culturale și etnice pentru publicul larg.</w:t>
      </w:r>
    </w:p>
    <w:p w:rsidR="000F0BB3" w:rsidRPr="000B4659" w:rsidRDefault="000F0BB3" w:rsidP="001454A1">
      <w:pPr>
        <w:pStyle w:val="ListParagraph"/>
        <w:spacing w:before="120"/>
        <w:contextualSpacing w:val="0"/>
        <w:jc w:val="both"/>
        <w:rPr>
          <w:rFonts w:ascii="Arial" w:hAnsi="Arial" w:cs="Arial"/>
          <w:sz w:val="24"/>
          <w:szCs w:val="24"/>
          <w:lang w:val="en-GB"/>
        </w:rPr>
      </w:pPr>
    </w:p>
    <w:p w:rsidR="00C230CB" w:rsidRPr="00C230CB" w:rsidRDefault="00971788" w:rsidP="001454A1">
      <w:pPr>
        <w:spacing w:before="120" w:after="120"/>
        <w:jc w:val="both"/>
        <w:rPr>
          <w:rFonts w:ascii="Arial" w:hAnsi="Arial" w:cs="Arial"/>
          <w:color w:val="000000"/>
          <w:lang w:val="en-GB"/>
        </w:rPr>
      </w:pPr>
      <w:r>
        <w:rPr>
          <w:noProof/>
          <w:lang w:val="en-US"/>
        </w:rPr>
      </w:r>
      <w:r>
        <w:rPr>
          <w:noProof/>
          <w:lang w:val="en-US"/>
        </w:rPr>
        <w:pict>
          <v:roundrect id="AutoShape 14" o:spid="_x0000_s1038" style="width:474.1pt;height:16.2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" fillcolor="#fde9d9 [665]" strokecolor="#fabf8f [1945]" strokeweight="1pt">
            <v:shadow color="#974706 [1609]" opacity=".5" offset="1pt"/>
            <v:textbox inset=",0,,0">
              <w:txbxContent>
                <w:p w:rsidR="000C5030" w:rsidRPr="00C73780" w:rsidRDefault="000C5030" w:rsidP="000F0BB3">
                  <w:pPr>
                    <w:pStyle w:val="Heading1"/>
                    <w:keepNext/>
                    <w:keepLines/>
                    <w:spacing w:before="0" w:beforeAutospacing="0" w:after="0" w:afterAutospacing="0"/>
                    <w:ind w:left="360"/>
                    <w:jc w:val="both"/>
                    <w:rPr>
                      <w:color w:val="984806" w:themeColor="accent6" w:themeShade="80"/>
                      <w:sz w:val="24"/>
                      <w:szCs w:val="24"/>
                      <w:lang w:val="en-GB"/>
                    </w:rPr>
                  </w:pPr>
                  <w:r w:rsidRPr="000F0BB3">
                    <w:rPr>
                      <w:rFonts w:ascii="Arial" w:hAnsi="Arial" w:cs="Arial"/>
                      <w:color w:val="984806" w:themeColor="accent6" w:themeShade="80"/>
                      <w:sz w:val="24"/>
                      <w:szCs w:val="24"/>
                      <w:lang w:val="en-GB"/>
                    </w:rPr>
                    <w:t>2.</w:t>
                  </w:r>
                  <w:r>
                    <w:rPr>
                      <w:rFonts w:ascii="Arial" w:hAnsi="Arial" w:cs="Arial"/>
                      <w:color w:val="984806" w:themeColor="accent6" w:themeShade="80"/>
                      <w:sz w:val="24"/>
                      <w:szCs w:val="24"/>
                      <w:lang w:val="en-GB"/>
                    </w:rPr>
                    <w:t>2.</w:t>
                  </w:r>
                  <w:r>
                    <w:rPr>
                      <w:color w:val="984806" w:themeColor="accent6" w:themeShade="80"/>
                      <w:sz w:val="24"/>
                      <w:szCs w:val="24"/>
                      <w:lang w:val="en-GB"/>
                    </w:rPr>
                    <w:t xml:space="preserve"> </w:t>
                  </w:r>
                  <w:r w:rsidR="00A818AD">
                    <w:rPr>
                      <w:rFonts w:ascii="Arial" w:hAnsi="Arial" w:cs="Arial"/>
                      <w:color w:val="984806" w:themeColor="accent6" w:themeShade="80"/>
                      <w:sz w:val="24"/>
                      <w:szCs w:val="24"/>
                      <w:lang w:val="en-GB"/>
                    </w:rPr>
                    <w:t>ACTIVITĂŢI ELIGIBILE</w:t>
                  </w:r>
                </w:p>
              </w:txbxContent>
            </v:textbox>
            <w10:wrap type="none"/>
            <w10:anchorlock/>
          </v:roundrect>
        </w:pict>
      </w:r>
    </w:p>
    <w:p w:rsidR="00811636" w:rsidRDefault="00A818AD" w:rsidP="001454A1">
      <w:pPr>
        <w:pStyle w:val="NormalWeb"/>
        <w:spacing w:before="120" w:beforeAutospacing="0" w:after="120" w:afterAutospacing="0"/>
        <w:jc w:val="both"/>
        <w:rPr>
          <w:rFonts w:ascii="Arial" w:hAnsi="Arial" w:cs="Arial"/>
          <w:lang w:val="en-GB"/>
        </w:rPr>
      </w:pPr>
      <w:r w:rsidRPr="00A818AD">
        <w:rPr>
          <w:rFonts w:ascii="Arial" w:hAnsi="Arial" w:cs="Arial"/>
          <w:b/>
          <w:lang w:val="en-GB"/>
        </w:rPr>
        <w:t>În cadrul prezentei cereri de proiecte, toate activitățile care au ca scop atingerea obiectivelor și rezultatelor prezentate mai sus sunt considerate eligibile</w:t>
      </w:r>
      <w:proofErr w:type="gramStart"/>
      <w:r>
        <w:rPr>
          <w:rFonts w:ascii="Arial" w:hAnsi="Arial" w:cs="Arial"/>
          <w:b/>
          <w:lang w:val="en-GB"/>
        </w:rPr>
        <w:t xml:space="preserve">, </w:t>
      </w:r>
      <w:r w:rsidRPr="00A818AD">
        <w:rPr>
          <w:rFonts w:ascii="Arial" w:hAnsi="Arial" w:cs="Arial"/>
          <w:b/>
          <w:lang w:val="en-GB"/>
        </w:rPr>
        <w:t xml:space="preserve"> </w:t>
      </w:r>
      <w:r>
        <w:rPr>
          <w:rFonts w:ascii="Arial" w:hAnsi="Arial" w:cs="Arial"/>
          <w:lang w:val="en-GB"/>
        </w:rPr>
        <w:t>cum</w:t>
      </w:r>
      <w:proofErr w:type="gramEnd"/>
      <w:r>
        <w:rPr>
          <w:rFonts w:ascii="Arial" w:hAnsi="Arial" w:cs="Arial"/>
          <w:lang w:val="en-GB"/>
        </w:rPr>
        <w:t xml:space="preserve"> ar fi, de exemplu:</w:t>
      </w:r>
    </w:p>
    <w:p w:rsidR="007C7493" w:rsidRPr="00134804" w:rsidRDefault="007C7493" w:rsidP="007C7493">
      <w:pPr>
        <w:pStyle w:val="Default"/>
        <w:widowControl w:val="0"/>
        <w:numPr>
          <w:ilvl w:val="0"/>
          <w:numId w:val="32"/>
        </w:numPr>
        <w:jc w:val="both"/>
        <w:rPr>
          <w:rFonts w:ascii="Arial" w:hAnsi="Arial" w:cs="Arial"/>
        </w:rPr>
      </w:pPr>
      <w:r w:rsidRPr="00134804">
        <w:rPr>
          <w:rFonts w:ascii="Arial" w:hAnsi="Arial" w:cs="Arial"/>
        </w:rPr>
        <w:t>Protecţia, restaurarea, conservarea și punerea în valoare a monumentelor istorice</w:t>
      </w:r>
      <w:r>
        <w:rPr>
          <w:rFonts w:ascii="Arial" w:hAnsi="Arial" w:cs="Arial"/>
        </w:rPr>
        <w:t>;</w:t>
      </w:r>
    </w:p>
    <w:p w:rsidR="007C7493" w:rsidRPr="00134804" w:rsidRDefault="007C7493" w:rsidP="007C7493">
      <w:pPr>
        <w:pStyle w:val="Default"/>
        <w:widowControl w:val="0"/>
        <w:numPr>
          <w:ilvl w:val="0"/>
          <w:numId w:val="32"/>
        </w:numPr>
        <w:jc w:val="both"/>
        <w:rPr>
          <w:rFonts w:ascii="Arial" w:hAnsi="Arial" w:cs="Arial"/>
        </w:rPr>
      </w:pPr>
      <w:r w:rsidRPr="00134804">
        <w:rPr>
          <w:rFonts w:ascii="Arial" w:hAnsi="Arial" w:cs="Arial"/>
        </w:rPr>
        <w:t>Amenajări peisagistice pentru punerea în valoare a</w:t>
      </w:r>
      <w:r>
        <w:rPr>
          <w:rFonts w:ascii="Arial" w:hAnsi="Arial" w:cs="Arial"/>
        </w:rPr>
        <w:t xml:space="preserve"> </w:t>
      </w:r>
      <w:r w:rsidRPr="00134804">
        <w:rPr>
          <w:rFonts w:ascii="Arial" w:hAnsi="Arial" w:cs="Arial"/>
        </w:rPr>
        <w:t>monumentelor istorice;</w:t>
      </w:r>
    </w:p>
    <w:p w:rsidR="007C7493" w:rsidRPr="00134804" w:rsidRDefault="007C7493" w:rsidP="007C7493">
      <w:pPr>
        <w:pStyle w:val="Default"/>
        <w:widowControl w:val="0"/>
        <w:numPr>
          <w:ilvl w:val="0"/>
          <w:numId w:val="32"/>
        </w:numPr>
        <w:jc w:val="both"/>
        <w:rPr>
          <w:rFonts w:ascii="Arial" w:hAnsi="Arial" w:cs="Arial"/>
        </w:rPr>
      </w:pPr>
      <w:r w:rsidRPr="00134804">
        <w:rPr>
          <w:rFonts w:ascii="Arial" w:hAnsi="Arial" w:cs="Arial"/>
        </w:rPr>
        <w:t>Modernizarea utilităţilor aferente monumentelor istorice (energie electrică, alimentare cu apă, canalizare);</w:t>
      </w:r>
    </w:p>
    <w:p w:rsidR="007C7493" w:rsidRPr="00134804" w:rsidRDefault="007C7493" w:rsidP="007C7493">
      <w:pPr>
        <w:pStyle w:val="Default"/>
        <w:widowControl w:val="0"/>
        <w:numPr>
          <w:ilvl w:val="0"/>
          <w:numId w:val="32"/>
        </w:numPr>
        <w:jc w:val="both"/>
        <w:rPr>
          <w:rFonts w:ascii="Arial" w:hAnsi="Arial" w:cs="Arial"/>
        </w:rPr>
      </w:pPr>
      <w:r w:rsidRPr="00134804">
        <w:rPr>
          <w:rFonts w:ascii="Arial" w:hAnsi="Arial" w:cs="Arial"/>
        </w:rPr>
        <w:t>Dotări interioare (instalaţii, echipamente şi dotări pentru asigurarea condiţiilor de climatizare, siguranţă la foc, antiefracţie)</w:t>
      </w:r>
      <w:r>
        <w:rPr>
          <w:rFonts w:ascii="Arial" w:hAnsi="Arial" w:cs="Arial"/>
        </w:rPr>
        <w:t xml:space="preserve"> pentru</w:t>
      </w:r>
      <w:r w:rsidRPr="00A16BDB">
        <w:rPr>
          <w:rFonts w:ascii="Arial" w:hAnsi="Arial" w:cs="Arial"/>
        </w:rPr>
        <w:t xml:space="preserve"> </w:t>
      </w:r>
      <w:r w:rsidRPr="00134804">
        <w:rPr>
          <w:rFonts w:ascii="Arial" w:hAnsi="Arial" w:cs="Arial"/>
        </w:rPr>
        <w:t>monumente</w:t>
      </w:r>
      <w:r>
        <w:rPr>
          <w:rFonts w:ascii="Arial" w:hAnsi="Arial" w:cs="Arial"/>
        </w:rPr>
        <w:t xml:space="preserve"> </w:t>
      </w:r>
      <w:r w:rsidRPr="00134804">
        <w:rPr>
          <w:rFonts w:ascii="Arial" w:hAnsi="Arial" w:cs="Arial"/>
        </w:rPr>
        <w:t>istorice</w:t>
      </w:r>
      <w:r>
        <w:rPr>
          <w:rFonts w:ascii="Arial" w:hAnsi="Arial" w:cs="Arial"/>
        </w:rPr>
        <w:t>/muzee</w:t>
      </w:r>
      <w:r w:rsidRPr="00134804">
        <w:rPr>
          <w:rFonts w:ascii="Arial" w:hAnsi="Arial" w:cs="Arial"/>
        </w:rPr>
        <w:t>;</w:t>
      </w:r>
    </w:p>
    <w:p w:rsidR="007C7493" w:rsidRPr="00134804" w:rsidRDefault="007C7493" w:rsidP="007C7493">
      <w:pPr>
        <w:pStyle w:val="Default"/>
        <w:widowControl w:val="0"/>
        <w:numPr>
          <w:ilvl w:val="0"/>
          <w:numId w:val="32"/>
        </w:numPr>
        <w:jc w:val="both"/>
        <w:rPr>
          <w:rFonts w:ascii="Arial" w:hAnsi="Arial" w:cs="Arial"/>
        </w:rPr>
      </w:pPr>
      <w:r w:rsidRPr="00134804">
        <w:rPr>
          <w:rFonts w:ascii="Arial" w:hAnsi="Arial" w:cs="Arial"/>
        </w:rPr>
        <w:t xml:space="preserve">Dotări pentru </w:t>
      </w:r>
      <w:r w:rsidRPr="007E05EA">
        <w:rPr>
          <w:rFonts w:ascii="Arial" w:hAnsi="Arial" w:cs="Arial"/>
          <w:shd w:val="clear" w:color="auto" w:fill="FFFFFF" w:themeFill="background1"/>
        </w:rPr>
        <w:t>expunerea şi protecţia</w:t>
      </w:r>
      <w:r w:rsidRPr="00134804">
        <w:rPr>
          <w:rFonts w:ascii="Arial" w:hAnsi="Arial" w:cs="Arial"/>
        </w:rPr>
        <w:t xml:space="preserve"> patrimoniului cultural mobil şi imobil;</w:t>
      </w:r>
    </w:p>
    <w:p w:rsidR="007C7493" w:rsidRPr="00134804" w:rsidRDefault="007C7493" w:rsidP="007C7493">
      <w:pPr>
        <w:pStyle w:val="Default"/>
        <w:widowControl w:val="0"/>
        <w:numPr>
          <w:ilvl w:val="0"/>
          <w:numId w:val="32"/>
        </w:numPr>
        <w:jc w:val="both"/>
        <w:rPr>
          <w:rFonts w:ascii="Arial" w:hAnsi="Arial" w:cs="Arial"/>
        </w:rPr>
      </w:pPr>
      <w:r w:rsidRPr="00134804">
        <w:rPr>
          <w:rFonts w:ascii="Arial" w:hAnsi="Arial" w:cs="Arial"/>
        </w:rPr>
        <w:t xml:space="preserve">Amenajarea zonelor de protecţie prin delimitarea şi împrejmuirea </w:t>
      </w:r>
      <w:r>
        <w:rPr>
          <w:rFonts w:ascii="Arial" w:hAnsi="Arial" w:cs="Arial"/>
        </w:rPr>
        <w:t>monumentelor istorice</w:t>
      </w:r>
      <w:r w:rsidRPr="00134804">
        <w:rPr>
          <w:rFonts w:ascii="Arial" w:hAnsi="Arial" w:cs="Arial"/>
        </w:rPr>
        <w:t>;</w:t>
      </w:r>
    </w:p>
    <w:p w:rsidR="007C7493" w:rsidRPr="00134804" w:rsidRDefault="007C7493" w:rsidP="007C7493">
      <w:pPr>
        <w:pStyle w:val="Default"/>
        <w:widowControl w:val="0"/>
        <w:numPr>
          <w:ilvl w:val="0"/>
          <w:numId w:val="32"/>
        </w:numPr>
        <w:jc w:val="both"/>
        <w:rPr>
          <w:rFonts w:ascii="Arial" w:hAnsi="Arial" w:cs="Arial"/>
        </w:rPr>
      </w:pPr>
      <w:r w:rsidRPr="00134804">
        <w:rPr>
          <w:rFonts w:ascii="Arial" w:hAnsi="Arial" w:cs="Arial"/>
        </w:rPr>
        <w:t xml:space="preserve">Construcţia utilităţilor </w:t>
      </w:r>
      <w:r>
        <w:rPr>
          <w:rFonts w:ascii="Arial" w:hAnsi="Arial" w:cs="Arial"/>
        </w:rPr>
        <w:t>anexe (m</w:t>
      </w:r>
      <w:r w:rsidRPr="00134804">
        <w:rPr>
          <w:rFonts w:ascii="Arial" w:hAnsi="Arial" w:cs="Arial"/>
        </w:rPr>
        <w:t>arcaje, grupuri sanitare, puncte de informare, reclame şi indicatoare)</w:t>
      </w:r>
      <w:r w:rsidRPr="00A16BDB">
        <w:rPr>
          <w:rFonts w:ascii="Arial" w:hAnsi="Arial" w:cs="Arial"/>
        </w:rPr>
        <w:t xml:space="preserve"> </w:t>
      </w:r>
      <w:r>
        <w:rPr>
          <w:rFonts w:ascii="Arial" w:hAnsi="Arial" w:cs="Arial"/>
        </w:rPr>
        <w:t>pentru</w:t>
      </w:r>
      <w:r w:rsidRPr="00A16BDB">
        <w:rPr>
          <w:rFonts w:ascii="Arial" w:hAnsi="Arial" w:cs="Arial"/>
        </w:rPr>
        <w:t xml:space="preserve"> </w:t>
      </w:r>
      <w:r w:rsidRPr="00134804">
        <w:rPr>
          <w:rFonts w:ascii="Arial" w:hAnsi="Arial" w:cs="Arial"/>
        </w:rPr>
        <w:t>monumente</w:t>
      </w:r>
      <w:r>
        <w:rPr>
          <w:rFonts w:ascii="Arial" w:hAnsi="Arial" w:cs="Arial"/>
        </w:rPr>
        <w:t xml:space="preserve"> </w:t>
      </w:r>
      <w:r w:rsidRPr="00134804">
        <w:rPr>
          <w:rFonts w:ascii="Arial" w:hAnsi="Arial" w:cs="Arial"/>
        </w:rPr>
        <w:t>istorice</w:t>
      </w:r>
      <w:r>
        <w:rPr>
          <w:rFonts w:ascii="Arial" w:hAnsi="Arial" w:cs="Arial"/>
        </w:rPr>
        <w:t>/muzee</w:t>
      </w:r>
      <w:r w:rsidRPr="00134804">
        <w:rPr>
          <w:rFonts w:ascii="Arial" w:hAnsi="Arial" w:cs="Arial"/>
        </w:rPr>
        <w:t>;</w:t>
      </w:r>
    </w:p>
    <w:p w:rsidR="007C7493" w:rsidRPr="00134804" w:rsidRDefault="007C7493" w:rsidP="007C7493">
      <w:pPr>
        <w:pStyle w:val="Default"/>
        <w:widowControl w:val="0"/>
        <w:numPr>
          <w:ilvl w:val="0"/>
          <w:numId w:val="32"/>
        </w:numPr>
        <w:jc w:val="both"/>
        <w:rPr>
          <w:rFonts w:ascii="Arial" w:hAnsi="Arial" w:cs="Arial"/>
        </w:rPr>
      </w:pPr>
      <w:r w:rsidRPr="00134804">
        <w:rPr>
          <w:rFonts w:ascii="Arial" w:hAnsi="Arial" w:cs="Arial"/>
        </w:rPr>
        <w:t>Construcţia/reabilitarea/amenajarea căii de acces către monumente</w:t>
      </w:r>
      <w:r>
        <w:rPr>
          <w:rFonts w:ascii="Arial" w:hAnsi="Arial" w:cs="Arial"/>
        </w:rPr>
        <w:t xml:space="preserve"> </w:t>
      </w:r>
      <w:r w:rsidRPr="00134804">
        <w:rPr>
          <w:rFonts w:ascii="Arial" w:hAnsi="Arial" w:cs="Arial"/>
        </w:rPr>
        <w:t>istorice</w:t>
      </w:r>
      <w:r>
        <w:rPr>
          <w:rFonts w:ascii="Arial" w:hAnsi="Arial" w:cs="Arial"/>
        </w:rPr>
        <w:t>/muzee</w:t>
      </w:r>
      <w:r w:rsidRPr="00134804">
        <w:rPr>
          <w:rFonts w:ascii="Arial" w:hAnsi="Arial" w:cs="Arial"/>
        </w:rPr>
        <w:t>;</w:t>
      </w:r>
    </w:p>
    <w:p w:rsidR="007C7493" w:rsidRPr="00134804" w:rsidRDefault="007C7493" w:rsidP="007C7493">
      <w:pPr>
        <w:pStyle w:val="Default"/>
        <w:widowControl w:val="0"/>
        <w:numPr>
          <w:ilvl w:val="0"/>
          <w:numId w:val="32"/>
        </w:numPr>
        <w:jc w:val="both"/>
        <w:rPr>
          <w:rFonts w:ascii="Arial" w:hAnsi="Arial" w:cs="Arial"/>
        </w:rPr>
      </w:pPr>
      <w:r w:rsidRPr="00134804">
        <w:rPr>
          <w:rFonts w:ascii="Arial" w:hAnsi="Arial" w:cs="Arial"/>
        </w:rPr>
        <w:t>Protecţia, restaurarea, conservarea și punerea în valoare a patrimoniului mobil;</w:t>
      </w:r>
    </w:p>
    <w:p w:rsidR="007C7493" w:rsidRPr="00134804" w:rsidRDefault="007C7493" w:rsidP="007C7493">
      <w:pPr>
        <w:pStyle w:val="Default"/>
        <w:widowControl w:val="0"/>
        <w:numPr>
          <w:ilvl w:val="0"/>
          <w:numId w:val="32"/>
        </w:numPr>
        <w:jc w:val="both"/>
        <w:rPr>
          <w:rFonts w:ascii="Arial" w:hAnsi="Arial" w:cs="Arial"/>
        </w:rPr>
      </w:pPr>
      <w:r w:rsidRPr="00134804">
        <w:rPr>
          <w:rFonts w:ascii="Arial" w:hAnsi="Arial" w:cs="Arial"/>
        </w:rPr>
        <w:t xml:space="preserve">Crearea infrastructurii pentru digitizarea </w:t>
      </w:r>
      <w:r>
        <w:rPr>
          <w:rFonts w:ascii="Arial" w:hAnsi="Arial" w:cs="Arial"/>
        </w:rPr>
        <w:t xml:space="preserve">bunurilor de patrimoniu, </w:t>
      </w:r>
      <w:r w:rsidRPr="00134804">
        <w:rPr>
          <w:rFonts w:ascii="Arial" w:hAnsi="Arial" w:cs="Arial"/>
        </w:rPr>
        <w:t xml:space="preserve">acțiuni de digitizare a </w:t>
      </w:r>
      <w:r>
        <w:rPr>
          <w:rFonts w:ascii="Arial" w:hAnsi="Arial" w:cs="Arial"/>
        </w:rPr>
        <w:t xml:space="preserve">bunurilor de patrimoniu și creare de baze de date, precum </w:t>
      </w:r>
      <w:r w:rsidRPr="00134804">
        <w:rPr>
          <w:rFonts w:ascii="Arial" w:hAnsi="Arial" w:cs="Arial"/>
        </w:rPr>
        <w:t>și de facilitare</w:t>
      </w:r>
      <w:r>
        <w:rPr>
          <w:rFonts w:ascii="Arial" w:hAnsi="Arial" w:cs="Arial"/>
        </w:rPr>
        <w:t xml:space="preserve"> </w:t>
      </w:r>
      <w:r w:rsidRPr="00134804">
        <w:rPr>
          <w:rFonts w:ascii="Arial" w:hAnsi="Arial" w:cs="Arial"/>
        </w:rPr>
        <w:t>a accesului publicului larg la acestea;</w:t>
      </w:r>
    </w:p>
    <w:p w:rsidR="007C7493" w:rsidRPr="00134804" w:rsidRDefault="007C7493" w:rsidP="007C7493">
      <w:pPr>
        <w:pStyle w:val="Default"/>
        <w:widowControl w:val="0"/>
        <w:numPr>
          <w:ilvl w:val="0"/>
          <w:numId w:val="32"/>
        </w:numPr>
        <w:jc w:val="both"/>
        <w:rPr>
          <w:rFonts w:ascii="Arial" w:hAnsi="Arial" w:cs="Arial"/>
        </w:rPr>
      </w:pPr>
      <w:r w:rsidRPr="00134804">
        <w:rPr>
          <w:rFonts w:ascii="Arial" w:hAnsi="Arial" w:cs="Arial"/>
        </w:rPr>
        <w:t>Realizarea de platforme și soluții tehnologice de punere în valoare a patrimoniului mobil și imobil, inclusiv prin digitizare;</w:t>
      </w:r>
    </w:p>
    <w:p w:rsidR="007C7493" w:rsidRPr="00134804" w:rsidRDefault="007C7493" w:rsidP="007C7493">
      <w:pPr>
        <w:pStyle w:val="Default"/>
        <w:widowControl w:val="0"/>
        <w:numPr>
          <w:ilvl w:val="0"/>
          <w:numId w:val="32"/>
        </w:numPr>
        <w:jc w:val="both"/>
        <w:rPr>
          <w:rFonts w:ascii="Arial" w:hAnsi="Arial" w:cs="Arial"/>
        </w:rPr>
      </w:pPr>
      <w:r w:rsidRPr="00134804">
        <w:rPr>
          <w:rFonts w:ascii="Arial" w:hAnsi="Arial" w:cs="Arial"/>
        </w:rPr>
        <w:lastRenderedPageBreak/>
        <w:t>Conservarea, amenajarea și punerea în valoare a patrimoniului natural, asigurarea accesului și facilitarea introducerii acestuia în circuitul public;</w:t>
      </w:r>
    </w:p>
    <w:p w:rsidR="007C7493" w:rsidRPr="00134804" w:rsidRDefault="007C7493" w:rsidP="007C7493">
      <w:pPr>
        <w:pStyle w:val="Default"/>
        <w:widowControl w:val="0"/>
        <w:numPr>
          <w:ilvl w:val="0"/>
          <w:numId w:val="32"/>
        </w:numPr>
        <w:jc w:val="both"/>
        <w:rPr>
          <w:rFonts w:ascii="Arial" w:hAnsi="Arial" w:cs="Arial"/>
        </w:rPr>
      </w:pPr>
      <w:r w:rsidRPr="00134804">
        <w:rPr>
          <w:rFonts w:ascii="Arial" w:hAnsi="Arial" w:cs="Arial"/>
        </w:rPr>
        <w:t>Realizarea de studii, analize, rapoarte privind patrimoniului material și imaterial, inclusiv proiecte tehnice, analize de impact, inventare, etc.;</w:t>
      </w:r>
    </w:p>
    <w:p w:rsidR="007C7493" w:rsidRPr="00134804" w:rsidRDefault="007C7493" w:rsidP="007C7493">
      <w:pPr>
        <w:pStyle w:val="Default"/>
        <w:widowControl w:val="0"/>
        <w:numPr>
          <w:ilvl w:val="0"/>
          <w:numId w:val="32"/>
        </w:numPr>
        <w:jc w:val="both"/>
        <w:rPr>
          <w:rFonts w:ascii="Arial" w:hAnsi="Arial" w:cs="Arial"/>
        </w:rPr>
      </w:pPr>
      <w:r w:rsidRPr="00134804">
        <w:rPr>
          <w:rFonts w:ascii="Arial" w:hAnsi="Arial" w:cs="Arial"/>
        </w:rPr>
        <w:t>Realizarea de documente strategice, de planificare şi management integrat pentru obiectivele de patrimoniu;</w:t>
      </w:r>
    </w:p>
    <w:p w:rsidR="007C7493" w:rsidRPr="00134804" w:rsidRDefault="007C7493" w:rsidP="007C7493">
      <w:pPr>
        <w:pStyle w:val="Default"/>
        <w:widowControl w:val="0"/>
        <w:numPr>
          <w:ilvl w:val="0"/>
          <w:numId w:val="32"/>
        </w:numPr>
        <w:jc w:val="both"/>
        <w:rPr>
          <w:rFonts w:ascii="Arial" w:hAnsi="Arial" w:cs="Arial"/>
        </w:rPr>
      </w:pPr>
      <w:r w:rsidRPr="00134804">
        <w:rPr>
          <w:rFonts w:ascii="Arial" w:hAnsi="Arial" w:cs="Arial"/>
        </w:rPr>
        <w:t>Activități de conservare și promovare a patrimoniului imaterial al comunităților etnice și culturale, inclusiv a populației rome;</w:t>
      </w:r>
    </w:p>
    <w:p w:rsidR="007C7493" w:rsidRPr="00134804" w:rsidRDefault="007C7493" w:rsidP="007C7493">
      <w:pPr>
        <w:pStyle w:val="Default"/>
        <w:widowControl w:val="0"/>
        <w:numPr>
          <w:ilvl w:val="0"/>
          <w:numId w:val="32"/>
        </w:numPr>
        <w:jc w:val="both"/>
        <w:rPr>
          <w:rFonts w:ascii="Arial" w:hAnsi="Arial" w:cs="Arial"/>
        </w:rPr>
      </w:pPr>
      <w:r w:rsidRPr="00134804">
        <w:rPr>
          <w:rFonts w:ascii="Arial" w:hAnsi="Arial" w:cs="Arial"/>
        </w:rPr>
        <w:t>Realizarea de cataloage şi inventare a colecţiilor care vizează moştenirea culturală a minorităţilor etnice şi promovarea acestora;</w:t>
      </w:r>
    </w:p>
    <w:p w:rsidR="00592286" w:rsidRPr="00DD48C9" w:rsidRDefault="007C7493" w:rsidP="007C7493">
      <w:pPr>
        <w:numPr>
          <w:ilvl w:val="0"/>
          <w:numId w:val="32"/>
        </w:numPr>
        <w:spacing w:before="120" w:after="120"/>
        <w:jc w:val="both"/>
        <w:rPr>
          <w:rFonts w:ascii="Arial" w:hAnsi="Arial" w:cs="Arial"/>
        </w:rPr>
      </w:pPr>
      <w:r w:rsidRPr="00134804">
        <w:rPr>
          <w:rFonts w:ascii="Arial" w:hAnsi="Arial" w:cs="Arial"/>
        </w:rPr>
        <w:t>Organizarea de expoziţii şi evenimente care să valorifice patrimoniul aparţinând minorităţilor etnice şi culturale</w:t>
      </w:r>
    </w:p>
    <w:p w:rsidR="00DB71AB" w:rsidRDefault="00592286" w:rsidP="001454A1">
      <w:pPr>
        <w:spacing w:before="120" w:after="120"/>
        <w:jc w:val="both"/>
        <w:rPr>
          <w:rFonts w:ascii="Arial" w:hAnsi="Arial" w:cs="Arial"/>
          <w:b/>
          <w:lang w:val="en-US"/>
        </w:rPr>
      </w:pPr>
      <w:r w:rsidRPr="00592286">
        <w:rPr>
          <w:rFonts w:ascii="Arial" w:hAnsi="Arial" w:cs="Arial"/>
          <w:b/>
          <w:lang w:val="en-US"/>
        </w:rPr>
        <w:t xml:space="preserve">Lista de activităţi are </w:t>
      </w:r>
      <w:proofErr w:type="gramStart"/>
      <w:r w:rsidRPr="00592286">
        <w:rPr>
          <w:rFonts w:ascii="Arial" w:hAnsi="Arial" w:cs="Arial"/>
          <w:b/>
          <w:lang w:val="en-US"/>
        </w:rPr>
        <w:t>un</w:t>
      </w:r>
      <w:proofErr w:type="gramEnd"/>
      <w:r w:rsidRPr="00592286">
        <w:rPr>
          <w:rFonts w:ascii="Arial" w:hAnsi="Arial" w:cs="Arial"/>
          <w:b/>
          <w:lang w:val="en-US"/>
        </w:rPr>
        <w:t xml:space="preserve"> caracter orientativ şi nu este limitată la exemplele menționate mai sus.</w:t>
      </w:r>
    </w:p>
    <w:p w:rsidR="007930AC" w:rsidRPr="00C230CB" w:rsidRDefault="007930AC" w:rsidP="001454A1">
      <w:pPr>
        <w:spacing w:before="120" w:after="120"/>
        <w:jc w:val="both"/>
        <w:rPr>
          <w:rFonts w:ascii="Arial" w:hAnsi="Arial" w:cs="Arial"/>
        </w:rPr>
      </w:pPr>
    </w:p>
    <w:p w:rsidR="00430659" w:rsidRPr="00C230CB" w:rsidRDefault="00971788" w:rsidP="001454A1">
      <w:pPr>
        <w:pStyle w:val="NormalWeb"/>
        <w:spacing w:before="120" w:beforeAutospacing="0" w:after="120" w:afterAutospacing="0"/>
        <w:ind w:left="142"/>
        <w:jc w:val="both"/>
        <w:rPr>
          <w:rFonts w:ascii="Arial" w:hAnsi="Arial" w:cs="Arial"/>
          <w:color w:val="FF0000"/>
          <w:lang w:val="en-GB"/>
        </w:rPr>
      </w:pPr>
      <w:r>
        <w:rPr>
          <w:noProof/>
        </w:rPr>
      </w:r>
      <w:r>
        <w:rPr>
          <w:noProof/>
        </w:rPr>
        <w:pict>
          <v:roundrect id="AutoShape 13" o:spid="_x0000_s1037" style="width:474.1pt;height:16.2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" fillcolor="#fde9d9 [665]" strokecolor="#fabf8f [1945]" strokeweight="1pt">
            <v:shadow color="#974706 [1609]" opacity=".5" offset="1pt"/>
            <v:textbox inset=",0,,0">
              <w:txbxContent>
                <w:p w:rsidR="007930AC" w:rsidRPr="0086101D" w:rsidRDefault="000C5030" w:rsidP="007930AC">
                  <w:pPr>
                    <w:pStyle w:val="Heading1"/>
                    <w:keepNext/>
                    <w:keepLines/>
                    <w:spacing w:before="0" w:beforeAutospacing="0" w:after="0" w:afterAutospacing="0"/>
                    <w:ind w:left="360"/>
                    <w:jc w:val="both"/>
                    <w:rPr>
                      <w:rFonts w:ascii="Arial" w:hAnsi="Arial" w:cs="Arial"/>
                      <w:color w:val="984806" w:themeColor="accent6" w:themeShade="80"/>
                      <w:sz w:val="24"/>
                      <w:szCs w:val="24"/>
                      <w:lang w:val="en-GB"/>
                    </w:rPr>
                  </w:pPr>
                  <w:r w:rsidRPr="000F0BB3">
                    <w:rPr>
                      <w:rFonts w:ascii="Arial" w:hAnsi="Arial" w:cs="Arial"/>
                      <w:color w:val="984806" w:themeColor="accent6" w:themeShade="80"/>
                      <w:sz w:val="24"/>
                      <w:szCs w:val="24"/>
                      <w:lang w:val="en-GB"/>
                    </w:rPr>
                    <w:t>2.</w:t>
                  </w:r>
                  <w:r>
                    <w:rPr>
                      <w:rFonts w:ascii="Arial" w:hAnsi="Arial" w:cs="Arial"/>
                      <w:color w:val="984806" w:themeColor="accent6" w:themeShade="80"/>
                      <w:sz w:val="24"/>
                      <w:szCs w:val="24"/>
                      <w:lang w:val="en-GB"/>
                    </w:rPr>
                    <w:t>3.</w:t>
                  </w:r>
                  <w:r>
                    <w:rPr>
                      <w:color w:val="984806" w:themeColor="accent6" w:themeShade="80"/>
                      <w:sz w:val="24"/>
                      <w:szCs w:val="24"/>
                      <w:lang w:val="en-GB"/>
                    </w:rPr>
                    <w:t xml:space="preserve"> </w:t>
                  </w:r>
                  <w:r w:rsidR="007930AC" w:rsidRPr="0086101D">
                    <w:rPr>
                      <w:rFonts w:ascii="Arial" w:hAnsi="Arial" w:cs="Arial"/>
                      <w:color w:val="984806" w:themeColor="accent6" w:themeShade="80"/>
                      <w:sz w:val="24"/>
                      <w:szCs w:val="24"/>
                    </w:rPr>
                    <w:t xml:space="preserve">PRINCIPII TRANSVERSALE </w:t>
                  </w:r>
                </w:p>
                <w:p w:rsidR="000C5030" w:rsidRPr="00C73780" w:rsidRDefault="000C5030" w:rsidP="000F0BB3">
                  <w:pPr>
                    <w:pStyle w:val="Heading1"/>
                    <w:keepNext/>
                    <w:keepLines/>
                    <w:spacing w:before="0" w:beforeAutospacing="0" w:after="0" w:afterAutospacing="0"/>
                    <w:ind w:left="360"/>
                    <w:jc w:val="both"/>
                    <w:rPr>
                      <w:color w:val="984806" w:themeColor="accent6" w:themeShade="80"/>
                      <w:sz w:val="24"/>
                      <w:szCs w:val="24"/>
                      <w:lang w:val="en-GB"/>
                    </w:rPr>
                  </w:pPr>
                </w:p>
              </w:txbxContent>
            </v:textbox>
            <w10:wrap type="none"/>
            <w10:anchorlock/>
          </v:roundrect>
        </w:pict>
      </w:r>
    </w:p>
    <w:p w:rsidR="00F17769" w:rsidRPr="00134804" w:rsidRDefault="00F17769" w:rsidP="001454A1">
      <w:pPr>
        <w:autoSpaceDE w:val="0"/>
        <w:autoSpaceDN w:val="0"/>
        <w:adjustRightInd w:val="0"/>
        <w:spacing w:before="120" w:after="120"/>
        <w:jc w:val="both"/>
        <w:rPr>
          <w:rFonts w:ascii="Arial" w:hAnsi="Arial" w:cs="Arial"/>
          <w:color w:val="000000"/>
          <w:lang w:val="en-US"/>
        </w:rPr>
      </w:pPr>
      <w:r w:rsidRPr="00134804">
        <w:rPr>
          <w:rFonts w:ascii="Arial" w:hAnsi="Arial" w:cs="Arial"/>
          <w:color w:val="000000"/>
          <w:lang w:val="en-US"/>
        </w:rPr>
        <w:t xml:space="preserve">În cadrul acestei cereri de </w:t>
      </w:r>
      <w:r>
        <w:rPr>
          <w:rFonts w:ascii="Arial" w:hAnsi="Arial" w:cs="Arial"/>
          <w:color w:val="000000"/>
          <w:lang w:val="en-US"/>
        </w:rPr>
        <w:t>proiecte</w:t>
      </w:r>
      <w:r w:rsidRPr="00134804">
        <w:rPr>
          <w:rFonts w:ascii="Arial" w:hAnsi="Arial" w:cs="Arial"/>
          <w:color w:val="000000"/>
          <w:lang w:val="en-US"/>
        </w:rPr>
        <w:t xml:space="preserve"> urm</w:t>
      </w:r>
      <w:r>
        <w:rPr>
          <w:rFonts w:ascii="Arial" w:hAnsi="Arial" w:cs="Arial"/>
          <w:color w:val="000000"/>
          <w:lang w:val="en-US"/>
        </w:rPr>
        <w:t>ă</w:t>
      </w:r>
      <w:r w:rsidRPr="00134804">
        <w:rPr>
          <w:rFonts w:ascii="Arial" w:hAnsi="Arial" w:cs="Arial"/>
          <w:color w:val="000000"/>
          <w:lang w:val="en-US"/>
        </w:rPr>
        <w:t xml:space="preserve">toarele principii transversale trebuie luate </w:t>
      </w:r>
      <w:r>
        <w:rPr>
          <w:rFonts w:ascii="Arial" w:hAnsi="Arial" w:cs="Arial"/>
          <w:color w:val="000000"/>
          <w:lang w:val="en-US"/>
        </w:rPr>
        <w:t>î</w:t>
      </w:r>
      <w:r w:rsidRPr="00134804">
        <w:rPr>
          <w:rFonts w:ascii="Arial" w:hAnsi="Arial" w:cs="Arial"/>
          <w:color w:val="000000"/>
          <w:lang w:val="en-US"/>
        </w:rPr>
        <w:t xml:space="preserve">n considerare </w:t>
      </w:r>
      <w:r>
        <w:rPr>
          <w:rFonts w:ascii="Arial" w:hAnsi="Arial" w:cs="Arial"/>
          <w:color w:val="000000"/>
          <w:lang w:val="en-US"/>
        </w:rPr>
        <w:t>î</w:t>
      </w:r>
      <w:r w:rsidRPr="00134804">
        <w:rPr>
          <w:rFonts w:ascii="Arial" w:hAnsi="Arial" w:cs="Arial"/>
          <w:color w:val="000000"/>
          <w:lang w:val="en-US"/>
        </w:rPr>
        <w:t>n cadrul proiectelor: buna guvernare, dezvoltarea durabilă și egalitatea de gen (ref. Protocolul 38 B și Articolul 1.6 din Regulamente).</w:t>
      </w:r>
    </w:p>
    <w:p w:rsidR="00F17769" w:rsidRPr="00134804" w:rsidRDefault="00F17769" w:rsidP="001454A1">
      <w:pPr>
        <w:pStyle w:val="Default"/>
        <w:spacing w:before="120" w:after="120"/>
        <w:jc w:val="both"/>
        <w:rPr>
          <w:rFonts w:ascii="Arial" w:hAnsi="Arial" w:cs="Arial"/>
          <w:b/>
        </w:rPr>
      </w:pPr>
      <w:r w:rsidRPr="00134804">
        <w:rPr>
          <w:rFonts w:ascii="Arial" w:hAnsi="Arial" w:cs="Arial"/>
          <w:b/>
        </w:rPr>
        <w:t>A. Buna guvernare</w:t>
      </w:r>
    </w:p>
    <w:p w:rsidR="00F17769" w:rsidRPr="00134804" w:rsidRDefault="00F17769" w:rsidP="001454A1">
      <w:pPr>
        <w:pStyle w:val="Default"/>
        <w:spacing w:before="120" w:after="120"/>
        <w:jc w:val="both"/>
        <w:rPr>
          <w:rFonts w:ascii="Arial" w:hAnsi="Arial" w:cs="Arial"/>
        </w:rPr>
      </w:pPr>
      <w:r w:rsidRPr="00134804">
        <w:rPr>
          <w:rFonts w:ascii="Arial" w:hAnsi="Arial" w:cs="Arial"/>
        </w:rPr>
        <w:t xml:space="preserve">Buna guvernare </w:t>
      </w:r>
      <w:proofErr w:type="gramStart"/>
      <w:r w:rsidRPr="00134804">
        <w:rPr>
          <w:rFonts w:ascii="Arial" w:hAnsi="Arial" w:cs="Arial"/>
        </w:rPr>
        <w:t>este</w:t>
      </w:r>
      <w:proofErr w:type="gramEnd"/>
      <w:r w:rsidRPr="00134804">
        <w:rPr>
          <w:rFonts w:ascii="Arial" w:hAnsi="Arial" w:cs="Arial"/>
        </w:rPr>
        <w:t xml:space="preserve"> caracterizată de șase principii fundamentale: este participativă și incluzivă, responsabilă, transparentă, receptivă, eficace și eficientă, și respectă principiul statului de drept. Implicită în acest sens </w:t>
      </w:r>
      <w:proofErr w:type="gramStart"/>
      <w:r w:rsidRPr="00134804">
        <w:rPr>
          <w:rFonts w:ascii="Arial" w:hAnsi="Arial" w:cs="Arial"/>
        </w:rPr>
        <w:t>este</w:t>
      </w:r>
      <w:proofErr w:type="gramEnd"/>
      <w:r w:rsidRPr="00134804">
        <w:rPr>
          <w:rFonts w:ascii="Arial" w:hAnsi="Arial" w:cs="Arial"/>
        </w:rPr>
        <w:t xml:space="preserve"> o toleranță zero față de corupție, faptul că punctele de vedere ale minorităților sunt luate în considerare, precum și faptul că vocile părţilor celor mai vulnerabile din societate sunt ascultate în procesul decizional.</w:t>
      </w:r>
    </w:p>
    <w:p w:rsidR="00F17769" w:rsidRPr="00134804" w:rsidRDefault="00F17769" w:rsidP="001454A1">
      <w:pPr>
        <w:pStyle w:val="Default"/>
        <w:spacing w:before="120" w:after="120"/>
        <w:jc w:val="both"/>
        <w:rPr>
          <w:rFonts w:ascii="Arial" w:hAnsi="Arial" w:cs="Arial"/>
          <w:b/>
        </w:rPr>
      </w:pPr>
      <w:r w:rsidRPr="00134804">
        <w:rPr>
          <w:rFonts w:ascii="Arial" w:hAnsi="Arial" w:cs="Arial"/>
          <w:b/>
        </w:rPr>
        <w:t>B. Dezvoltarea durabilă</w:t>
      </w:r>
    </w:p>
    <w:p w:rsidR="00F17769" w:rsidRPr="00134804" w:rsidRDefault="00F17769" w:rsidP="001454A1">
      <w:pPr>
        <w:pStyle w:val="Default"/>
        <w:spacing w:before="120" w:after="120"/>
        <w:jc w:val="both"/>
        <w:rPr>
          <w:rFonts w:ascii="Arial" w:hAnsi="Arial" w:cs="Arial"/>
        </w:rPr>
      </w:pPr>
      <w:r w:rsidRPr="00134804">
        <w:rPr>
          <w:rFonts w:ascii="Arial" w:hAnsi="Arial" w:cs="Arial"/>
        </w:rPr>
        <w:t xml:space="preserve">Dezvoltarea durabilă </w:t>
      </w:r>
      <w:proofErr w:type="gramStart"/>
      <w:r w:rsidRPr="00134804">
        <w:rPr>
          <w:rFonts w:ascii="Arial" w:hAnsi="Arial" w:cs="Arial"/>
        </w:rPr>
        <w:t>este</w:t>
      </w:r>
      <w:proofErr w:type="gramEnd"/>
      <w:r w:rsidRPr="00134804">
        <w:rPr>
          <w:rFonts w:ascii="Arial" w:hAnsi="Arial" w:cs="Arial"/>
        </w:rPr>
        <w:t xml:space="preserve"> definită ca "dezvoltarea care satisface nevoile prezentului, fără a compromite capacitatea generațiilor viitoare de a îndeplini nevoile lor." Astfel, dezvoltarea durabilă </w:t>
      </w:r>
      <w:proofErr w:type="gramStart"/>
      <w:r w:rsidRPr="00134804">
        <w:rPr>
          <w:rFonts w:ascii="Arial" w:hAnsi="Arial" w:cs="Arial"/>
        </w:rPr>
        <w:t>este</w:t>
      </w:r>
      <w:proofErr w:type="gramEnd"/>
      <w:r w:rsidRPr="00134804">
        <w:rPr>
          <w:rFonts w:ascii="Arial" w:hAnsi="Arial" w:cs="Arial"/>
        </w:rPr>
        <w:t xml:space="preserve"> un concept integrat care include întotdeauna o perspectivă pe termen lung și care implică toate acțiunile umane până la nivel local.</w:t>
      </w:r>
    </w:p>
    <w:p w:rsidR="00F17769" w:rsidRPr="00134804" w:rsidRDefault="00F17769" w:rsidP="001454A1">
      <w:pPr>
        <w:pStyle w:val="Default"/>
        <w:spacing w:before="120" w:after="120"/>
        <w:jc w:val="both"/>
        <w:rPr>
          <w:rFonts w:ascii="Arial" w:hAnsi="Arial" w:cs="Arial"/>
        </w:rPr>
      </w:pPr>
      <w:r w:rsidRPr="00134804">
        <w:rPr>
          <w:rFonts w:ascii="Arial" w:hAnsi="Arial" w:cs="Arial"/>
        </w:rPr>
        <w:t>Dezvoltarea durabilă trebuie privită integrat, din toate cele trei perspective</w:t>
      </w:r>
      <w:r>
        <w:rPr>
          <w:rFonts w:ascii="Arial" w:hAnsi="Arial" w:cs="Arial"/>
        </w:rPr>
        <w:t xml:space="preserve">: </w:t>
      </w:r>
      <w:r w:rsidRPr="00134804">
        <w:rPr>
          <w:rFonts w:ascii="Arial" w:hAnsi="Arial" w:cs="Arial"/>
        </w:rPr>
        <w:t xml:space="preserve">de </w:t>
      </w:r>
      <w:r w:rsidRPr="00134804">
        <w:rPr>
          <w:rFonts w:ascii="Arial" w:hAnsi="Arial" w:cs="Arial"/>
          <w:b/>
        </w:rPr>
        <w:t>mediu</w:t>
      </w:r>
      <w:r w:rsidRPr="00134804">
        <w:rPr>
          <w:rFonts w:ascii="Arial" w:hAnsi="Arial" w:cs="Arial"/>
        </w:rPr>
        <w:t xml:space="preserve">, </w:t>
      </w:r>
      <w:r w:rsidRPr="00134804">
        <w:rPr>
          <w:rFonts w:ascii="Arial" w:hAnsi="Arial" w:cs="Arial"/>
          <w:b/>
        </w:rPr>
        <w:t xml:space="preserve">economică </w:t>
      </w:r>
      <w:r w:rsidRPr="00134804">
        <w:rPr>
          <w:rFonts w:ascii="Arial" w:hAnsi="Arial" w:cs="Arial"/>
        </w:rPr>
        <w:t>și</w:t>
      </w:r>
      <w:r w:rsidRPr="00134804">
        <w:rPr>
          <w:rFonts w:ascii="Arial" w:hAnsi="Arial" w:cs="Arial"/>
          <w:b/>
        </w:rPr>
        <w:t xml:space="preserve"> socială.</w:t>
      </w:r>
    </w:p>
    <w:p w:rsidR="00F17769" w:rsidRPr="00134804" w:rsidRDefault="00F17769" w:rsidP="001454A1">
      <w:pPr>
        <w:pStyle w:val="Default"/>
        <w:spacing w:before="120" w:after="120"/>
        <w:jc w:val="both"/>
        <w:rPr>
          <w:rFonts w:ascii="Arial" w:hAnsi="Arial" w:cs="Arial"/>
          <w:b/>
        </w:rPr>
      </w:pPr>
      <w:r w:rsidRPr="00134804">
        <w:rPr>
          <w:rFonts w:ascii="Arial" w:hAnsi="Arial" w:cs="Arial"/>
          <w:b/>
        </w:rPr>
        <w:t>C. Egalitatea de gen</w:t>
      </w:r>
    </w:p>
    <w:p w:rsidR="00F17769" w:rsidRDefault="00F17769" w:rsidP="001454A1">
      <w:pPr>
        <w:autoSpaceDE w:val="0"/>
        <w:autoSpaceDN w:val="0"/>
        <w:adjustRightInd w:val="0"/>
        <w:spacing w:before="120" w:after="120"/>
        <w:jc w:val="both"/>
        <w:rPr>
          <w:rFonts w:ascii="Arial" w:hAnsi="Arial" w:cs="Arial"/>
          <w:color w:val="000000"/>
          <w:lang w:val="en-US"/>
        </w:rPr>
      </w:pPr>
      <w:r w:rsidRPr="00134804">
        <w:rPr>
          <w:rFonts w:ascii="Arial" w:hAnsi="Arial" w:cs="Arial"/>
          <w:color w:val="000000"/>
          <w:lang w:val="en-US"/>
        </w:rPr>
        <w:t xml:space="preserve">Egalitatea de gen </w:t>
      </w:r>
      <w:proofErr w:type="gramStart"/>
      <w:r w:rsidRPr="00134804">
        <w:rPr>
          <w:rFonts w:ascii="Arial" w:hAnsi="Arial" w:cs="Arial"/>
          <w:color w:val="000000"/>
          <w:lang w:val="en-US"/>
        </w:rPr>
        <w:t>este</w:t>
      </w:r>
      <w:proofErr w:type="gramEnd"/>
      <w:r w:rsidRPr="00134804">
        <w:rPr>
          <w:rFonts w:ascii="Arial" w:hAnsi="Arial" w:cs="Arial"/>
          <w:color w:val="000000"/>
          <w:lang w:val="en-US"/>
        </w:rPr>
        <w:t xml:space="preserve"> una dintre valorile fundamentale ale societății și presupune egalitatea de drepturi si șanse între femei si bărbați în toate sectoarele societății și economiei, cum ar fi reprezentare </w:t>
      </w:r>
      <w:r>
        <w:rPr>
          <w:rFonts w:ascii="Arial" w:hAnsi="Arial" w:cs="Arial"/>
          <w:color w:val="000000"/>
          <w:lang w:val="en-US"/>
        </w:rPr>
        <w:t>ș</w:t>
      </w:r>
      <w:r w:rsidRPr="00134804">
        <w:rPr>
          <w:rFonts w:ascii="Arial" w:hAnsi="Arial" w:cs="Arial"/>
          <w:color w:val="000000"/>
          <w:lang w:val="en-US"/>
        </w:rPr>
        <w:t>i participare, acces la resurse, drepturi, norme și valori.</w:t>
      </w:r>
      <w:r>
        <w:rPr>
          <w:rFonts w:ascii="Arial" w:hAnsi="Arial" w:cs="Arial"/>
          <w:color w:val="000000"/>
          <w:lang w:val="en-US"/>
        </w:rPr>
        <w:t xml:space="preserve"> </w:t>
      </w:r>
      <w:r w:rsidRPr="00094EC6">
        <w:rPr>
          <w:rFonts w:ascii="Arial" w:hAnsi="Arial" w:cs="Arial"/>
          <w:color w:val="000000"/>
          <w:lang w:val="en-US"/>
        </w:rPr>
        <w:t xml:space="preserve">Proiectele finanțate în cadrul acestui Program trebuie </w:t>
      </w:r>
      <w:proofErr w:type="gramStart"/>
      <w:r w:rsidRPr="00094EC6">
        <w:rPr>
          <w:rFonts w:ascii="Arial" w:hAnsi="Arial" w:cs="Arial"/>
          <w:color w:val="000000"/>
          <w:lang w:val="en-US"/>
        </w:rPr>
        <w:t>să</w:t>
      </w:r>
      <w:proofErr w:type="gramEnd"/>
      <w:r w:rsidRPr="00094EC6">
        <w:rPr>
          <w:rFonts w:ascii="Arial" w:hAnsi="Arial" w:cs="Arial"/>
          <w:color w:val="000000"/>
          <w:lang w:val="en-US"/>
        </w:rPr>
        <w:t xml:space="preserve"> respecte prevederile legislaţiei în vigoare cu privire la egalitatea de gen şi de tratament egal între femei şi bărbaţi în domeniul muncii, egalităţii de şanse şi nediscriminare.</w:t>
      </w:r>
    </w:p>
    <w:p w:rsidR="001454A1" w:rsidRDefault="001454A1" w:rsidP="001454A1">
      <w:pPr>
        <w:pStyle w:val="Default"/>
        <w:spacing w:before="120" w:after="120"/>
        <w:jc w:val="both"/>
        <w:rPr>
          <w:rFonts w:ascii="Arial" w:hAnsi="Arial" w:cs="Arial"/>
        </w:rPr>
      </w:pPr>
    </w:p>
    <w:p w:rsidR="00F17769" w:rsidRPr="00134804" w:rsidRDefault="00F17769" w:rsidP="001454A1">
      <w:pPr>
        <w:pStyle w:val="Default"/>
        <w:spacing w:before="120" w:after="120"/>
        <w:jc w:val="both"/>
        <w:rPr>
          <w:rFonts w:ascii="Arial" w:hAnsi="Arial" w:cs="Arial"/>
        </w:rPr>
      </w:pPr>
      <w:r w:rsidRPr="001454A1">
        <w:rPr>
          <w:rFonts w:ascii="Arial" w:hAnsi="Arial" w:cs="Arial"/>
          <w:b/>
        </w:rPr>
        <w:t>Temele orizontale</w:t>
      </w:r>
      <w:r w:rsidRPr="00134804">
        <w:rPr>
          <w:rFonts w:ascii="Arial" w:hAnsi="Arial" w:cs="Arial"/>
        </w:rPr>
        <w:t xml:space="preserve"> </w:t>
      </w:r>
      <w:r>
        <w:rPr>
          <w:rFonts w:ascii="Arial" w:hAnsi="Arial" w:cs="Arial"/>
        </w:rPr>
        <w:t>care trebuie respectate sunt</w:t>
      </w:r>
      <w:r w:rsidRPr="00134804">
        <w:rPr>
          <w:rFonts w:ascii="Arial" w:hAnsi="Arial" w:cs="Arial"/>
        </w:rPr>
        <w:t xml:space="preserve">: </w:t>
      </w:r>
      <w:r>
        <w:rPr>
          <w:rFonts w:ascii="Arial" w:hAnsi="Arial" w:cs="Arial"/>
        </w:rPr>
        <w:t xml:space="preserve">promovarea toleranței, </w:t>
      </w:r>
      <w:r w:rsidRPr="00134804">
        <w:rPr>
          <w:rFonts w:ascii="Arial" w:hAnsi="Arial" w:cs="Arial"/>
        </w:rPr>
        <w:t>respectarea drepturilor minorități</w:t>
      </w:r>
      <w:r>
        <w:rPr>
          <w:rFonts w:ascii="Arial" w:hAnsi="Arial" w:cs="Arial"/>
        </w:rPr>
        <w:t xml:space="preserve">lor, inclusiv a populației </w:t>
      </w:r>
      <w:proofErr w:type="gramStart"/>
      <w:r>
        <w:rPr>
          <w:rFonts w:ascii="Arial" w:hAnsi="Arial" w:cs="Arial"/>
        </w:rPr>
        <w:t>rome</w:t>
      </w:r>
      <w:proofErr w:type="gramEnd"/>
      <w:r>
        <w:rPr>
          <w:rFonts w:ascii="Arial" w:hAnsi="Arial" w:cs="Arial"/>
        </w:rPr>
        <w:t>,</w:t>
      </w:r>
      <w:r w:rsidRPr="00134804">
        <w:rPr>
          <w:rFonts w:ascii="Arial" w:hAnsi="Arial" w:cs="Arial"/>
        </w:rPr>
        <w:t xml:space="preserve"> combaterea discursului instigator la ură, a rasismului, extremismului, homofobiei, hărțuirii sexuale, traficului și violenței împotriva femeilor</w:t>
      </w:r>
      <w:r>
        <w:rPr>
          <w:rFonts w:ascii="Arial" w:hAnsi="Arial" w:cs="Arial"/>
        </w:rPr>
        <w:t xml:space="preserve">. </w:t>
      </w:r>
      <w:r w:rsidR="004158F4">
        <w:rPr>
          <w:rFonts w:ascii="Arial" w:hAnsi="Arial" w:cs="Arial"/>
        </w:rPr>
        <w:t xml:space="preserve">Aceste teme vor fi abordate direct sau indirect prin intermediul activităţilor propuse în proiect. Solicitanţii vor oferi detalii cu privire la modalitatea în care proiectul contribuie la respectarea princiilor transversale şi a temelor orizontale. Criteriile de selecţie </w:t>
      </w:r>
      <w:proofErr w:type="gramStart"/>
      <w:r w:rsidR="004158F4">
        <w:rPr>
          <w:rFonts w:ascii="Arial" w:hAnsi="Arial" w:cs="Arial"/>
        </w:rPr>
        <w:lastRenderedPageBreak/>
        <w:t>iau</w:t>
      </w:r>
      <w:proofErr w:type="gramEnd"/>
      <w:r w:rsidR="004158F4">
        <w:rPr>
          <w:rFonts w:ascii="Arial" w:hAnsi="Arial" w:cs="Arial"/>
        </w:rPr>
        <w:t xml:space="preserve"> în considerare principiile egalităţii şi toleranţei, susţinând astfel depunerea unor cereri de finanţare care sprijină diversitatea culturală şi </w:t>
      </w:r>
      <w:r w:rsidR="004A2CD0">
        <w:rPr>
          <w:rFonts w:ascii="Arial" w:hAnsi="Arial" w:cs="Arial"/>
        </w:rPr>
        <w:t>expresiile culturale ale grupurilor minoritare, inclusiv a populaţiei rome.</w:t>
      </w:r>
    </w:p>
    <w:p w:rsidR="00AD0BD4" w:rsidRPr="00C230CB" w:rsidRDefault="001A624E" w:rsidP="001454A1">
      <w:pPr>
        <w:spacing w:before="120" w:after="120"/>
        <w:jc w:val="both"/>
        <w:rPr>
          <w:rStyle w:val="Strong"/>
          <w:rFonts w:ascii="Arial" w:hAnsi="Arial" w:cs="Arial"/>
        </w:rPr>
      </w:pPr>
      <w:r w:rsidRPr="00C230CB">
        <w:rPr>
          <w:rStyle w:val="Strong"/>
          <w:rFonts w:ascii="Arial" w:hAnsi="Arial" w:cs="Arial"/>
        </w:rPr>
        <w:t xml:space="preserve"> </w:t>
      </w:r>
      <w:r w:rsidR="00971788">
        <w:rPr>
          <w:noProof/>
          <w:lang w:val="en-US"/>
        </w:rPr>
      </w:r>
      <w:r w:rsidR="00971788">
        <w:rPr>
          <w:noProof/>
          <w:lang w:val="en-US"/>
        </w:rPr>
        <w:pict>
          <v:roundrect id="AutoShape 12" o:spid="_x0000_s1036" style="width:474.1pt;height:16.2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" fillcolor="#fde9d9 [665]" strokecolor="#fabf8f [1945]" strokeweight="1pt">
            <v:shadow color="#974706 [1609]" opacity=".5" offset="1pt"/>
            <v:textbox inset=",0,,0">
              <w:txbxContent>
                <w:p w:rsidR="004A2CD0" w:rsidRPr="00C73780" w:rsidRDefault="000C5030" w:rsidP="004A2CD0">
                  <w:pPr>
                    <w:pStyle w:val="Heading1"/>
                    <w:keepNext/>
                    <w:keepLines/>
                    <w:spacing w:before="0" w:beforeAutospacing="0" w:after="0" w:afterAutospacing="0"/>
                    <w:ind w:left="360"/>
                    <w:jc w:val="both"/>
                    <w:rPr>
                      <w:color w:val="984806" w:themeColor="accent6" w:themeShade="80"/>
                      <w:sz w:val="24"/>
                      <w:szCs w:val="24"/>
                      <w:lang w:val="en-GB"/>
                    </w:rPr>
                  </w:pPr>
                  <w:r>
                    <w:rPr>
                      <w:rFonts w:ascii="Arial" w:hAnsi="Arial" w:cs="Arial"/>
                      <w:color w:val="984806" w:themeColor="accent6" w:themeShade="80"/>
                      <w:sz w:val="24"/>
                      <w:szCs w:val="24"/>
                      <w:lang w:val="en-GB"/>
                    </w:rPr>
                    <w:t>3.</w:t>
                  </w:r>
                  <w:r>
                    <w:rPr>
                      <w:color w:val="984806" w:themeColor="accent6" w:themeShade="80"/>
                      <w:sz w:val="24"/>
                      <w:szCs w:val="24"/>
                      <w:lang w:val="en-GB"/>
                    </w:rPr>
                    <w:t xml:space="preserve"> </w:t>
                  </w:r>
                  <w:r w:rsidR="004A2CD0">
                    <w:rPr>
                      <w:color w:val="984806" w:themeColor="accent6" w:themeShade="80"/>
                      <w:sz w:val="24"/>
                      <w:szCs w:val="24"/>
                    </w:rPr>
                    <w:t xml:space="preserve">ALOCAREA FINANCIARĂ </w:t>
                  </w:r>
                </w:p>
                <w:p w:rsidR="000C5030" w:rsidRPr="00C73780" w:rsidRDefault="000C5030" w:rsidP="000F0BB3">
                  <w:pPr>
                    <w:pStyle w:val="Heading1"/>
                    <w:keepNext/>
                    <w:keepLines/>
                    <w:spacing w:before="0" w:beforeAutospacing="0" w:after="0" w:afterAutospacing="0"/>
                    <w:ind w:left="360"/>
                    <w:jc w:val="both"/>
                    <w:rPr>
                      <w:color w:val="984806" w:themeColor="accent6" w:themeShade="80"/>
                      <w:sz w:val="24"/>
                      <w:szCs w:val="24"/>
                      <w:lang w:val="en-GB"/>
                    </w:rPr>
                  </w:pPr>
                </w:p>
              </w:txbxContent>
            </v:textbox>
            <w10:wrap type="none"/>
            <w10:anchorlock/>
          </v:roundrect>
        </w:pict>
      </w:r>
    </w:p>
    <w:p w:rsidR="004A2CD0" w:rsidRPr="00134804" w:rsidRDefault="004A2CD0" w:rsidP="001454A1">
      <w:pPr>
        <w:pStyle w:val="NormalWeb"/>
        <w:spacing w:before="120" w:beforeAutospacing="0" w:after="120" w:afterAutospacing="0"/>
        <w:jc w:val="both"/>
        <w:rPr>
          <w:rFonts w:ascii="Arial" w:hAnsi="Arial" w:cs="Arial"/>
        </w:rPr>
      </w:pPr>
      <w:r w:rsidRPr="004A2CD0">
        <w:rPr>
          <w:rFonts w:ascii="Arial" w:hAnsi="Arial" w:cs="Arial"/>
          <w:b/>
        </w:rPr>
        <w:t>3.1.</w:t>
      </w:r>
      <w:r w:rsidRPr="004A2CD0">
        <w:rPr>
          <w:rFonts w:ascii="Arial" w:hAnsi="Arial" w:cs="Arial"/>
        </w:rPr>
        <w:t xml:space="preserve"> Suma totală alocată prezentei cereri de proiecte</w:t>
      </w:r>
      <w:r w:rsidRPr="004A2CD0">
        <w:rPr>
          <w:rStyle w:val="Strong"/>
          <w:rFonts w:ascii="Arial" w:hAnsi="Arial" w:cs="Arial"/>
          <w:iCs/>
        </w:rPr>
        <w:t xml:space="preserve"> </w:t>
      </w:r>
      <w:proofErr w:type="gramStart"/>
      <w:r w:rsidRPr="00134804">
        <w:rPr>
          <w:rFonts w:ascii="Arial" w:hAnsi="Arial" w:cs="Arial"/>
        </w:rPr>
        <w:t>este</w:t>
      </w:r>
      <w:proofErr w:type="gramEnd"/>
      <w:r w:rsidRPr="00134804">
        <w:rPr>
          <w:rFonts w:ascii="Arial" w:hAnsi="Arial" w:cs="Arial"/>
        </w:rPr>
        <w:t xml:space="preserve"> de </w:t>
      </w:r>
      <w:r w:rsidR="00555725" w:rsidRPr="00E911C3">
        <w:rPr>
          <w:rFonts w:ascii="Arial" w:hAnsi="Arial" w:cs="Arial"/>
          <w:lang w:val="ro-RO"/>
        </w:rPr>
        <w:t>1</w:t>
      </w:r>
      <w:r w:rsidR="00555725">
        <w:rPr>
          <w:rFonts w:ascii="Arial" w:hAnsi="Arial" w:cs="Arial"/>
          <w:lang w:val="ro-RO"/>
        </w:rPr>
        <w:t>.</w:t>
      </w:r>
      <w:r w:rsidR="00555725" w:rsidRPr="00E911C3">
        <w:rPr>
          <w:rFonts w:ascii="Arial" w:hAnsi="Arial" w:cs="Arial"/>
          <w:lang w:val="ro-RO"/>
        </w:rPr>
        <w:t>176</w:t>
      </w:r>
      <w:r w:rsidR="00555725">
        <w:rPr>
          <w:rFonts w:ascii="Arial" w:hAnsi="Arial" w:cs="Arial"/>
          <w:lang w:val="ro-RO"/>
        </w:rPr>
        <w:t>.</w:t>
      </w:r>
      <w:r w:rsidR="00555725" w:rsidRPr="00E911C3">
        <w:rPr>
          <w:rFonts w:ascii="Arial" w:hAnsi="Arial" w:cs="Arial"/>
          <w:lang w:val="ro-RO"/>
        </w:rPr>
        <w:t>470</w:t>
      </w:r>
      <w:r w:rsidR="00555725" w:rsidRPr="000D1BF1">
        <w:rPr>
          <w:rFonts w:ascii="Arial" w:hAnsi="Arial" w:cs="Arial"/>
          <w:lang w:val="ro-RO"/>
        </w:rPr>
        <w:t xml:space="preserve"> </w:t>
      </w:r>
      <w:r w:rsidRPr="004A2CD0">
        <w:rPr>
          <w:rFonts w:ascii="Arial" w:hAnsi="Arial" w:cs="Arial"/>
        </w:rPr>
        <w:t>Euro</w:t>
      </w:r>
      <w:r w:rsidRPr="00134804">
        <w:rPr>
          <w:rFonts w:ascii="Arial" w:hAnsi="Arial" w:cs="Arial"/>
        </w:rPr>
        <w:t xml:space="preserve">. Această sumă este compusă din contribuția  </w:t>
      </w:r>
      <w:r w:rsidRPr="00134804">
        <w:rPr>
          <w:rFonts w:ascii="Arial" w:hAnsi="Arial" w:cs="Arial"/>
          <w:color w:val="000000"/>
          <w:lang w:val="en-GB"/>
        </w:rPr>
        <w:t xml:space="preserve">Mecanismului Financiar SEE în valoare de </w:t>
      </w:r>
      <w:r w:rsidR="00555725" w:rsidRPr="00E911C3">
        <w:rPr>
          <w:rFonts w:ascii="Arial" w:hAnsi="Arial" w:cs="Arial"/>
          <w:lang w:val="ro-RO"/>
        </w:rPr>
        <w:t>999</w:t>
      </w:r>
      <w:r w:rsidR="00555725">
        <w:rPr>
          <w:rFonts w:ascii="Arial" w:hAnsi="Arial" w:cs="Arial"/>
          <w:lang w:val="ro-RO"/>
        </w:rPr>
        <w:t>.</w:t>
      </w:r>
      <w:r w:rsidR="00555725" w:rsidRPr="00E911C3">
        <w:rPr>
          <w:rFonts w:ascii="Arial" w:hAnsi="Arial" w:cs="Arial"/>
          <w:lang w:val="ro-RO"/>
        </w:rPr>
        <w:t>999</w:t>
      </w:r>
      <w:r w:rsidR="00555725">
        <w:rPr>
          <w:rFonts w:ascii="Arial" w:hAnsi="Arial" w:cs="Arial"/>
          <w:lang w:val="ro-RO"/>
        </w:rPr>
        <w:t xml:space="preserve"> </w:t>
      </w:r>
      <w:r w:rsidRPr="004A2CD0">
        <w:rPr>
          <w:rFonts w:ascii="Arial" w:hAnsi="Arial" w:cs="Arial"/>
        </w:rPr>
        <w:t>Euro</w:t>
      </w:r>
      <w:r>
        <w:rPr>
          <w:rFonts w:ascii="Arial" w:hAnsi="Arial" w:cs="Arial"/>
        </w:rPr>
        <w:t>,</w:t>
      </w:r>
      <w:r w:rsidRPr="00134804">
        <w:rPr>
          <w:rFonts w:ascii="Arial" w:hAnsi="Arial" w:cs="Arial"/>
        </w:rPr>
        <w:t xml:space="preserve"> reprezentând 85%</w:t>
      </w:r>
      <w:r>
        <w:rPr>
          <w:rFonts w:ascii="Arial" w:hAnsi="Arial" w:cs="Arial"/>
        </w:rPr>
        <w:t>,</w:t>
      </w:r>
      <w:r w:rsidRPr="00134804">
        <w:rPr>
          <w:rFonts w:ascii="Arial" w:hAnsi="Arial" w:cs="Arial"/>
        </w:rPr>
        <w:t xml:space="preserve"> și contribuția Guvernului României în valoare de </w:t>
      </w:r>
      <w:r w:rsidR="00555725">
        <w:rPr>
          <w:rFonts w:ascii="Arial" w:hAnsi="Arial" w:cs="Arial"/>
          <w:lang w:val="ro-RO"/>
        </w:rPr>
        <w:t>176.471</w:t>
      </w:r>
      <w:r w:rsidRPr="004A2CD0">
        <w:rPr>
          <w:rFonts w:ascii="Arial" w:hAnsi="Arial" w:cs="Arial"/>
        </w:rPr>
        <w:t xml:space="preserve"> Euro</w:t>
      </w:r>
      <w:r>
        <w:rPr>
          <w:rFonts w:ascii="Arial" w:hAnsi="Arial" w:cs="Arial"/>
        </w:rPr>
        <w:t>,</w:t>
      </w:r>
      <w:r w:rsidRPr="00134804">
        <w:rPr>
          <w:rFonts w:ascii="Arial" w:hAnsi="Arial" w:cs="Arial"/>
        </w:rPr>
        <w:t xml:space="preserve"> reprezentând 15% din valoarea totală a grantului.</w:t>
      </w:r>
    </w:p>
    <w:p w:rsidR="00CB15A1" w:rsidRDefault="00CB15A1" w:rsidP="001454A1">
      <w:pPr>
        <w:pStyle w:val="NormalWeb"/>
        <w:spacing w:before="120" w:beforeAutospacing="0" w:after="120" w:afterAutospacing="0"/>
        <w:jc w:val="both"/>
        <w:rPr>
          <w:rFonts w:ascii="Arial" w:hAnsi="Arial" w:cs="Arial"/>
          <w:b/>
          <w:u w:val="single"/>
        </w:rPr>
      </w:pPr>
    </w:p>
    <w:p w:rsidR="004A2CD0" w:rsidRPr="00134804" w:rsidRDefault="00575251" w:rsidP="001454A1">
      <w:pPr>
        <w:pStyle w:val="NormalWeb"/>
        <w:spacing w:before="120" w:beforeAutospacing="0" w:after="120" w:afterAutospacing="0"/>
        <w:jc w:val="both"/>
        <w:rPr>
          <w:rFonts w:ascii="Arial" w:hAnsi="Arial" w:cs="Arial"/>
        </w:rPr>
      </w:pPr>
      <w:r w:rsidRPr="001D0AAD">
        <w:rPr>
          <w:rFonts w:ascii="Arial" w:hAnsi="Arial" w:cs="Arial"/>
          <w:b/>
        </w:rPr>
        <w:t>3.2.</w:t>
      </w:r>
      <w:r w:rsidRPr="00C230CB">
        <w:rPr>
          <w:rFonts w:ascii="Arial" w:hAnsi="Arial" w:cs="Arial"/>
        </w:rPr>
        <w:t xml:space="preserve"> </w:t>
      </w:r>
      <w:r w:rsidR="004A2CD0" w:rsidRPr="00134804">
        <w:rPr>
          <w:rFonts w:ascii="Arial" w:hAnsi="Arial" w:cs="Arial"/>
        </w:rPr>
        <w:t xml:space="preserve">Bugetul </w:t>
      </w:r>
      <w:proofErr w:type="gramStart"/>
      <w:r w:rsidR="004A2CD0" w:rsidRPr="00134804">
        <w:rPr>
          <w:rFonts w:ascii="Arial" w:hAnsi="Arial" w:cs="Arial"/>
        </w:rPr>
        <w:t>va</w:t>
      </w:r>
      <w:proofErr w:type="gramEnd"/>
      <w:r w:rsidR="004A2CD0" w:rsidRPr="00134804">
        <w:rPr>
          <w:rFonts w:ascii="Arial" w:hAnsi="Arial" w:cs="Arial"/>
        </w:rPr>
        <w:t xml:space="preserve"> fi alocat ambelor component</w:t>
      </w:r>
      <w:r w:rsidR="004A2CD0">
        <w:rPr>
          <w:rFonts w:ascii="Arial" w:hAnsi="Arial" w:cs="Arial"/>
        </w:rPr>
        <w:t>e</w:t>
      </w:r>
      <w:r w:rsidR="004A2CD0" w:rsidRPr="00134804">
        <w:rPr>
          <w:rFonts w:ascii="Arial" w:hAnsi="Arial" w:cs="Arial"/>
        </w:rPr>
        <w:t xml:space="preserve"> ale Programului, după cum urmează</w:t>
      </w:r>
      <w:r w:rsidR="004A2CD0" w:rsidRPr="00134804">
        <w:rPr>
          <w:rFonts w:ascii="Arial" w:hAnsi="Arial" w:cs="Arial"/>
          <w:color w:val="222222"/>
          <w:lang w:val="en-GB"/>
        </w:rPr>
        <w:t>:</w:t>
      </w:r>
    </w:p>
    <w:p w:rsidR="004A2CD0" w:rsidRPr="00134804" w:rsidRDefault="004A2CD0" w:rsidP="001454A1">
      <w:pPr>
        <w:pStyle w:val="NormalWeb"/>
        <w:numPr>
          <w:ilvl w:val="0"/>
          <w:numId w:val="8"/>
        </w:numPr>
        <w:spacing w:before="120" w:beforeAutospacing="0" w:after="120" w:afterAutospacing="0"/>
        <w:jc w:val="both"/>
        <w:rPr>
          <w:rFonts w:ascii="Arial" w:hAnsi="Arial" w:cs="Arial"/>
        </w:rPr>
      </w:pPr>
      <w:r w:rsidRPr="00134804">
        <w:rPr>
          <w:rFonts w:ascii="Arial" w:hAnsi="Arial" w:cs="Arial"/>
        </w:rPr>
        <w:t>Componenta 1: Conservarea, renovarea și protejarea patrimoniului cultural</w:t>
      </w:r>
      <w:r w:rsidRPr="00134804">
        <w:rPr>
          <w:rFonts w:ascii="Arial" w:hAnsi="Arial" w:cs="Arial"/>
          <w:b/>
        </w:rPr>
        <w:t xml:space="preserve"> </w:t>
      </w:r>
      <w:r w:rsidRPr="00134804">
        <w:rPr>
          <w:rFonts w:ascii="Arial" w:hAnsi="Arial" w:cs="Arial"/>
        </w:rPr>
        <w:t xml:space="preserve">– </w:t>
      </w:r>
      <w:r w:rsidR="00555725">
        <w:rPr>
          <w:rFonts w:ascii="Arial" w:hAnsi="Arial" w:cs="Arial"/>
          <w:b/>
          <w:color w:val="000000"/>
          <w:lang w:val="ro-RO"/>
        </w:rPr>
        <w:t>500.000</w:t>
      </w:r>
      <w:r w:rsidR="00555725" w:rsidRPr="00492F55">
        <w:rPr>
          <w:rFonts w:ascii="Arial" w:hAnsi="Arial" w:cs="Arial"/>
          <w:b/>
          <w:color w:val="000000"/>
          <w:lang w:val="ro-RO"/>
        </w:rPr>
        <w:t xml:space="preserve"> </w:t>
      </w:r>
      <w:r w:rsidRPr="00134804">
        <w:rPr>
          <w:rStyle w:val="Strong"/>
          <w:rFonts w:ascii="Arial" w:hAnsi="Arial" w:cs="Arial"/>
        </w:rPr>
        <w:t>Euro</w:t>
      </w:r>
      <w:r w:rsidRPr="00134804">
        <w:rPr>
          <w:rFonts w:ascii="Arial" w:hAnsi="Arial" w:cs="Arial"/>
        </w:rPr>
        <w:t>.</w:t>
      </w:r>
    </w:p>
    <w:p w:rsidR="004A2CD0" w:rsidRPr="00F76242" w:rsidRDefault="004A2CD0" w:rsidP="001454A1">
      <w:pPr>
        <w:pStyle w:val="NormalWeb"/>
        <w:numPr>
          <w:ilvl w:val="0"/>
          <w:numId w:val="8"/>
        </w:numPr>
        <w:spacing w:before="120" w:beforeAutospacing="0" w:after="120" w:afterAutospacing="0"/>
        <w:jc w:val="both"/>
        <w:rPr>
          <w:rFonts w:ascii="Arial" w:hAnsi="Arial" w:cs="Arial"/>
        </w:rPr>
      </w:pPr>
      <w:r w:rsidRPr="00134804">
        <w:rPr>
          <w:rFonts w:ascii="Arial" w:hAnsi="Arial" w:cs="Arial"/>
        </w:rPr>
        <w:t>Componenta 2: Dezvoltarea comunităților locale și asigurarea unor mijloace de trai durabile din punct de vedere economic prin revitalizarea patrimoniului natural și cultural</w:t>
      </w:r>
      <w:r w:rsidRPr="00134804">
        <w:rPr>
          <w:rFonts w:ascii="Arial" w:hAnsi="Arial" w:cs="Arial"/>
          <w:b/>
        </w:rPr>
        <w:t xml:space="preserve"> </w:t>
      </w:r>
      <w:r w:rsidRPr="00134804">
        <w:rPr>
          <w:rFonts w:ascii="Arial" w:hAnsi="Arial" w:cs="Arial"/>
          <w:i/>
        </w:rPr>
        <w:t xml:space="preserve">– </w:t>
      </w:r>
      <w:r w:rsidR="00555725">
        <w:rPr>
          <w:rFonts w:ascii="Arial" w:hAnsi="Arial" w:cs="Arial"/>
          <w:b/>
          <w:lang w:val="ro-RO"/>
        </w:rPr>
        <w:t xml:space="preserve">   676.470</w:t>
      </w:r>
      <w:r w:rsidR="00555725" w:rsidRPr="000D1BF1">
        <w:rPr>
          <w:rFonts w:ascii="Arial" w:hAnsi="Arial" w:cs="Arial"/>
          <w:b/>
          <w:lang w:val="ro-RO"/>
        </w:rPr>
        <w:t xml:space="preserve"> </w:t>
      </w:r>
      <w:r w:rsidRPr="00134804">
        <w:rPr>
          <w:rStyle w:val="Strong"/>
          <w:rFonts w:ascii="Arial" w:hAnsi="Arial" w:cs="Arial"/>
        </w:rPr>
        <w:t>Euro</w:t>
      </w:r>
      <w:r>
        <w:rPr>
          <w:rFonts w:ascii="Arial" w:hAnsi="Arial" w:cs="Arial"/>
        </w:rPr>
        <w:t>.</w:t>
      </w:r>
    </w:p>
    <w:p w:rsidR="00555725" w:rsidRPr="00555725" w:rsidRDefault="00555725" w:rsidP="00555725">
      <w:pPr>
        <w:pStyle w:val="NormalWeb"/>
        <w:spacing w:before="120" w:beforeAutospacing="0" w:after="120" w:afterAutospacing="0"/>
        <w:jc w:val="both"/>
        <w:rPr>
          <w:rFonts w:ascii="Arial" w:hAnsi="Arial" w:cs="Arial"/>
          <w:lang w:val="ro-RO"/>
        </w:rPr>
      </w:pPr>
      <w:proofErr w:type="gramStart"/>
      <w:r>
        <w:rPr>
          <w:rFonts w:ascii="Arial" w:hAnsi="Arial" w:cs="Arial"/>
        </w:rPr>
        <w:t>În cadrul Componentei 2, 150.000 Euro sunt aloca</w:t>
      </w:r>
      <w:r>
        <w:rPr>
          <w:rFonts w:ascii="Arial" w:hAnsi="Arial" w:cs="Arial"/>
          <w:lang w:val="ro-RO"/>
        </w:rPr>
        <w:t>ți proiectelor culturale care vizează îmbunătățirea situației populației de etnie romă.</w:t>
      </w:r>
      <w:proofErr w:type="gramEnd"/>
    </w:p>
    <w:p w:rsidR="00DB71AB" w:rsidRDefault="00DB71AB" w:rsidP="001454A1">
      <w:pPr>
        <w:pStyle w:val="NormalWeb"/>
        <w:spacing w:before="120" w:beforeAutospacing="0" w:after="120" w:afterAutospacing="0"/>
        <w:jc w:val="both"/>
        <w:rPr>
          <w:rFonts w:ascii="Arial" w:hAnsi="Arial" w:cs="Arial"/>
          <w:b/>
          <w:color w:val="000000"/>
          <w:lang w:val="en-GB"/>
        </w:rPr>
      </w:pPr>
    </w:p>
    <w:p w:rsidR="004A2CD0" w:rsidRPr="00134804" w:rsidRDefault="008E3866" w:rsidP="001454A1">
      <w:pPr>
        <w:pStyle w:val="NormalWeb"/>
        <w:spacing w:before="120" w:beforeAutospacing="0" w:after="120" w:afterAutospacing="0"/>
        <w:jc w:val="both"/>
        <w:rPr>
          <w:rStyle w:val="fldtext"/>
          <w:rFonts w:ascii="Arial" w:hAnsi="Arial" w:cs="Arial"/>
        </w:rPr>
      </w:pPr>
      <w:r w:rsidRPr="008E3866">
        <w:rPr>
          <w:rFonts w:ascii="Arial" w:hAnsi="Arial" w:cs="Arial"/>
          <w:b/>
          <w:color w:val="000000"/>
          <w:lang w:val="en-GB"/>
        </w:rPr>
        <w:t>3.3</w:t>
      </w:r>
      <w:r w:rsidR="004A2CD0">
        <w:rPr>
          <w:rFonts w:ascii="Arial" w:hAnsi="Arial" w:cs="Arial"/>
          <w:b/>
          <w:color w:val="000000"/>
          <w:lang w:val="en-GB"/>
        </w:rPr>
        <w:t>.</w:t>
      </w:r>
      <w:r>
        <w:rPr>
          <w:rFonts w:ascii="Arial" w:hAnsi="Arial" w:cs="Arial"/>
          <w:color w:val="000000"/>
          <w:lang w:val="en-GB"/>
        </w:rPr>
        <w:t xml:space="preserve"> </w:t>
      </w:r>
      <w:r w:rsidR="004A2CD0" w:rsidRPr="00134804">
        <w:rPr>
          <w:rFonts w:ascii="Arial" w:hAnsi="Arial" w:cs="Arial"/>
          <w:color w:val="000000"/>
          <w:lang w:val="en-GB"/>
        </w:rPr>
        <w:t>Rata finanțării nerambursabile acordată</w:t>
      </w:r>
      <w:r w:rsidR="004A2CD0">
        <w:rPr>
          <w:rFonts w:ascii="Arial" w:hAnsi="Arial" w:cs="Arial"/>
          <w:color w:val="000000"/>
          <w:lang w:val="en-GB"/>
        </w:rPr>
        <w:t xml:space="preserve"> </w:t>
      </w:r>
      <w:proofErr w:type="gramStart"/>
      <w:r w:rsidR="004A2CD0">
        <w:rPr>
          <w:rFonts w:ascii="Arial" w:hAnsi="Arial" w:cs="Arial"/>
          <w:color w:val="000000"/>
          <w:lang w:val="en-GB"/>
        </w:rPr>
        <w:t>va</w:t>
      </w:r>
      <w:proofErr w:type="gramEnd"/>
      <w:r w:rsidR="004A2CD0">
        <w:rPr>
          <w:rFonts w:ascii="Arial" w:hAnsi="Arial" w:cs="Arial"/>
          <w:color w:val="000000"/>
          <w:lang w:val="en-GB"/>
        </w:rPr>
        <w:t xml:space="preserve"> fi</w:t>
      </w:r>
      <w:r w:rsidR="004A2CD0" w:rsidRPr="00134804">
        <w:rPr>
          <w:rFonts w:ascii="Arial" w:hAnsi="Arial" w:cs="Arial"/>
          <w:color w:val="000000"/>
          <w:lang w:val="en-GB"/>
        </w:rPr>
        <w:t xml:space="preserve"> după cu urmează</w:t>
      </w:r>
      <w:r w:rsidR="004A2CD0" w:rsidRPr="00134804">
        <w:rPr>
          <w:rStyle w:val="fldtext"/>
          <w:rFonts w:ascii="Arial" w:hAnsi="Arial" w:cs="Arial"/>
          <w:color w:val="000000"/>
          <w:lang w:val="en-GB"/>
        </w:rPr>
        <w:t>:</w:t>
      </w:r>
    </w:p>
    <w:p w:rsidR="004A2CD0" w:rsidRPr="00134804" w:rsidRDefault="004A2CD0" w:rsidP="001454A1">
      <w:pPr>
        <w:pStyle w:val="NormalWeb"/>
        <w:numPr>
          <w:ilvl w:val="0"/>
          <w:numId w:val="1"/>
        </w:numPr>
        <w:spacing w:before="120" w:beforeAutospacing="0" w:after="120" w:afterAutospacing="0"/>
        <w:jc w:val="both"/>
        <w:rPr>
          <w:rFonts w:ascii="Arial" w:hAnsi="Arial" w:cs="Arial"/>
        </w:rPr>
      </w:pPr>
      <w:r w:rsidRPr="00134804">
        <w:rPr>
          <w:rFonts w:ascii="Arial" w:hAnsi="Arial" w:cs="Arial"/>
          <w:color w:val="000000"/>
          <w:lang w:val="en-GB"/>
        </w:rPr>
        <w:t xml:space="preserve">în cazul proiectelor implementate de organizații de drept public </w:t>
      </w:r>
      <w:r w:rsidRPr="00F76242">
        <w:rPr>
          <w:rFonts w:ascii="Arial" w:hAnsi="Arial" w:cs="Arial"/>
          <w:color w:val="000000"/>
          <w:lang w:val="en-GB"/>
        </w:rPr>
        <w:t>-</w:t>
      </w:r>
      <w:r w:rsidRPr="00134804">
        <w:rPr>
          <w:rFonts w:ascii="Arial" w:hAnsi="Arial" w:cs="Arial"/>
          <w:b/>
          <w:color w:val="000000"/>
          <w:lang w:val="en-GB"/>
        </w:rPr>
        <w:t xml:space="preserve"> </w:t>
      </w:r>
      <w:r w:rsidRPr="00134804">
        <w:rPr>
          <w:rFonts w:ascii="Arial" w:hAnsi="Arial" w:cs="Arial"/>
          <w:color w:val="000000"/>
          <w:lang w:val="en-GB"/>
        </w:rPr>
        <w:t xml:space="preserve"> rata finanțării va fi de maxim </w:t>
      </w:r>
      <w:r w:rsidRPr="00134804">
        <w:rPr>
          <w:rFonts w:ascii="Arial" w:hAnsi="Arial" w:cs="Arial"/>
          <w:b/>
          <w:color w:val="000000"/>
          <w:lang w:val="en-GB"/>
        </w:rPr>
        <w:t>100%</w:t>
      </w:r>
      <w:r w:rsidRPr="00134804">
        <w:rPr>
          <w:rFonts w:ascii="Arial" w:hAnsi="Arial" w:cs="Arial"/>
          <w:color w:val="000000"/>
          <w:lang w:val="en-GB"/>
        </w:rPr>
        <w:t xml:space="preserve"> din totalul costurilor eligibile ale proiectului;</w:t>
      </w:r>
    </w:p>
    <w:p w:rsidR="004A2CD0" w:rsidRPr="00134804" w:rsidRDefault="004A2CD0" w:rsidP="001454A1">
      <w:pPr>
        <w:pStyle w:val="NormalWeb"/>
        <w:numPr>
          <w:ilvl w:val="0"/>
          <w:numId w:val="1"/>
        </w:numPr>
        <w:spacing w:before="120" w:beforeAutospacing="0" w:after="120" w:afterAutospacing="0"/>
        <w:jc w:val="both"/>
        <w:rPr>
          <w:rFonts w:ascii="Arial" w:hAnsi="Arial" w:cs="Arial"/>
          <w:lang w:val="en-GB"/>
        </w:rPr>
      </w:pPr>
      <w:proofErr w:type="gramStart"/>
      <w:r w:rsidRPr="00134804">
        <w:rPr>
          <w:rFonts w:ascii="Arial" w:hAnsi="Arial" w:cs="Arial"/>
          <w:color w:val="000000"/>
          <w:lang w:val="en-GB"/>
        </w:rPr>
        <w:t>în</w:t>
      </w:r>
      <w:proofErr w:type="gramEnd"/>
      <w:r w:rsidRPr="00134804">
        <w:rPr>
          <w:rFonts w:ascii="Arial" w:hAnsi="Arial" w:cs="Arial"/>
          <w:color w:val="000000"/>
          <w:lang w:val="en-GB"/>
        </w:rPr>
        <w:t xml:space="preserve"> cazul proiectelor implementate de organizații de drept privat - rata finanțării va fi de până la </w:t>
      </w:r>
      <w:r w:rsidRPr="00134804">
        <w:rPr>
          <w:rFonts w:ascii="Arial" w:hAnsi="Arial" w:cs="Arial"/>
          <w:b/>
          <w:color w:val="000000"/>
          <w:lang w:val="en-GB"/>
        </w:rPr>
        <w:t>90%</w:t>
      </w:r>
      <w:r w:rsidRPr="00134804">
        <w:rPr>
          <w:rFonts w:ascii="Arial" w:hAnsi="Arial" w:cs="Arial"/>
          <w:color w:val="000000"/>
          <w:lang w:val="en-GB"/>
        </w:rPr>
        <w:t xml:space="preserve"> din totalul costurilor eligibile ale proiectului</w:t>
      </w:r>
      <w:r>
        <w:rPr>
          <w:rFonts w:ascii="Arial" w:hAnsi="Arial" w:cs="Arial"/>
          <w:color w:val="000000"/>
          <w:lang w:val="en-GB"/>
        </w:rPr>
        <w:t>.</w:t>
      </w:r>
    </w:p>
    <w:p w:rsidR="00725750" w:rsidRDefault="00725750" w:rsidP="001454A1">
      <w:pPr>
        <w:pStyle w:val="NormalWeb"/>
        <w:spacing w:before="120" w:beforeAutospacing="0" w:after="120" w:afterAutospacing="0"/>
        <w:jc w:val="both"/>
        <w:rPr>
          <w:rFonts w:ascii="Arial" w:hAnsi="Arial" w:cs="Arial"/>
        </w:rPr>
      </w:pPr>
    </w:p>
    <w:p w:rsidR="00725750" w:rsidRPr="00134804" w:rsidRDefault="00725750" w:rsidP="001454A1">
      <w:pPr>
        <w:pStyle w:val="NormalWeb"/>
        <w:spacing w:before="120" w:beforeAutospacing="0" w:after="120" w:afterAutospacing="0"/>
        <w:jc w:val="both"/>
        <w:rPr>
          <w:rFonts w:ascii="Arial" w:hAnsi="Arial" w:cs="Arial"/>
        </w:rPr>
      </w:pPr>
      <w:r w:rsidRPr="00134804">
        <w:rPr>
          <w:rFonts w:ascii="Arial" w:hAnsi="Arial" w:cs="Arial"/>
        </w:rPr>
        <w:t xml:space="preserve">În cazul organizațiilor de drept privat </w:t>
      </w:r>
      <w:r w:rsidRPr="001D692C">
        <w:rPr>
          <w:rFonts w:ascii="Arial" w:hAnsi="Arial" w:cs="Arial"/>
          <w:b/>
        </w:rPr>
        <w:t>c</w:t>
      </w:r>
      <w:r w:rsidRPr="00134804">
        <w:rPr>
          <w:rFonts w:ascii="Arial" w:hAnsi="Arial" w:cs="Arial"/>
          <w:b/>
        </w:rPr>
        <w:t xml:space="preserve">ontribuția </w:t>
      </w:r>
      <w:r>
        <w:rPr>
          <w:rFonts w:ascii="Arial" w:hAnsi="Arial" w:cs="Arial"/>
          <w:b/>
        </w:rPr>
        <w:t xml:space="preserve">în natură </w:t>
      </w:r>
      <w:proofErr w:type="gramStart"/>
      <w:r w:rsidRPr="00725750">
        <w:rPr>
          <w:rFonts w:ascii="Arial" w:hAnsi="Arial" w:cs="Arial"/>
        </w:rPr>
        <w:t>este</w:t>
      </w:r>
      <w:proofErr w:type="gramEnd"/>
      <w:r w:rsidRPr="00725750">
        <w:rPr>
          <w:rFonts w:ascii="Arial" w:hAnsi="Arial" w:cs="Arial"/>
        </w:rPr>
        <w:t xml:space="preserve"> acceptată.</w:t>
      </w:r>
      <w:r w:rsidRPr="00134804">
        <w:rPr>
          <w:rFonts w:ascii="Arial" w:hAnsi="Arial" w:cs="Arial"/>
        </w:rPr>
        <w:t xml:space="preserve"> Contribuția în natură poate fi doar sub formă de muncă voluntară (conform legii) și poate reprezenta maxim 50% din contribuția proprie </w:t>
      </w:r>
      <w:r w:rsidR="004F04D5">
        <w:rPr>
          <w:rFonts w:ascii="Arial" w:hAnsi="Arial" w:cs="Arial"/>
        </w:rPr>
        <w:t>asigurată</w:t>
      </w:r>
      <w:r w:rsidRPr="00134804">
        <w:rPr>
          <w:rFonts w:ascii="Arial" w:hAnsi="Arial" w:cs="Arial"/>
        </w:rPr>
        <w:t xml:space="preserve"> pentru proiect.</w:t>
      </w:r>
    </w:p>
    <w:p w:rsidR="004A2CD0" w:rsidRDefault="004F04D5" w:rsidP="001454A1">
      <w:pPr>
        <w:pStyle w:val="NormalWeb"/>
        <w:spacing w:before="120" w:beforeAutospacing="0" w:after="120" w:afterAutospacing="0"/>
        <w:jc w:val="both"/>
        <w:rPr>
          <w:rFonts w:ascii="Arial" w:hAnsi="Arial" w:cs="Arial"/>
          <w:color w:val="000000"/>
          <w:lang w:val="en-GB"/>
        </w:rPr>
      </w:pPr>
      <w:r w:rsidRPr="00134804">
        <w:rPr>
          <w:rFonts w:ascii="Arial" w:hAnsi="Arial" w:cs="Arial"/>
        </w:rPr>
        <w:t xml:space="preserve">Baza de calcul a prețurilor unitare pentru munca voluntară </w:t>
      </w:r>
      <w:proofErr w:type="gramStart"/>
      <w:r w:rsidRPr="00134804">
        <w:rPr>
          <w:rFonts w:ascii="Arial" w:hAnsi="Arial" w:cs="Arial"/>
        </w:rPr>
        <w:t>va</w:t>
      </w:r>
      <w:proofErr w:type="gramEnd"/>
      <w:r w:rsidRPr="00134804">
        <w:rPr>
          <w:rFonts w:ascii="Arial" w:hAnsi="Arial" w:cs="Arial"/>
        </w:rPr>
        <w:t xml:space="preserve"> lua în considerare datele</w:t>
      </w:r>
      <w:r w:rsidRPr="00134804">
        <w:rPr>
          <w:rStyle w:val="hps"/>
          <w:rFonts w:ascii="Arial" w:hAnsi="Arial" w:cs="Arial"/>
        </w:rPr>
        <w:t xml:space="preserve"> oficiale</w:t>
      </w:r>
      <w:r w:rsidRPr="00134804">
        <w:rPr>
          <w:rFonts w:ascii="Arial" w:hAnsi="Arial" w:cs="Arial"/>
        </w:rPr>
        <w:t xml:space="preserve"> </w:t>
      </w:r>
      <w:r w:rsidRPr="00134804">
        <w:rPr>
          <w:rStyle w:val="hps"/>
          <w:rFonts w:ascii="Arial" w:hAnsi="Arial" w:cs="Arial"/>
        </w:rPr>
        <w:t>cu privire la</w:t>
      </w:r>
      <w:r w:rsidRPr="00134804">
        <w:rPr>
          <w:rFonts w:ascii="Arial" w:hAnsi="Arial" w:cs="Arial"/>
        </w:rPr>
        <w:t xml:space="preserve"> </w:t>
      </w:r>
      <w:r w:rsidRPr="00134804">
        <w:rPr>
          <w:rStyle w:val="hps"/>
          <w:rFonts w:ascii="Arial" w:hAnsi="Arial" w:cs="Arial"/>
        </w:rPr>
        <w:t>salariul</w:t>
      </w:r>
      <w:r w:rsidRPr="00134804">
        <w:rPr>
          <w:rFonts w:ascii="Arial" w:hAnsi="Arial" w:cs="Arial"/>
        </w:rPr>
        <w:t xml:space="preserve"> </w:t>
      </w:r>
      <w:r w:rsidRPr="00134804">
        <w:rPr>
          <w:rStyle w:val="hps"/>
          <w:rFonts w:ascii="Arial" w:hAnsi="Arial" w:cs="Arial"/>
        </w:rPr>
        <w:t>minim</w:t>
      </w:r>
      <w:r w:rsidRPr="00134804">
        <w:rPr>
          <w:rFonts w:ascii="Arial" w:hAnsi="Arial" w:cs="Arial"/>
        </w:rPr>
        <w:t xml:space="preserve"> </w:t>
      </w:r>
      <w:r w:rsidRPr="00134804">
        <w:rPr>
          <w:rStyle w:val="hps"/>
          <w:rFonts w:ascii="Arial" w:hAnsi="Arial" w:cs="Arial"/>
        </w:rPr>
        <w:t>și</w:t>
      </w:r>
      <w:r w:rsidRPr="00134804">
        <w:rPr>
          <w:rFonts w:ascii="Arial" w:hAnsi="Arial" w:cs="Arial"/>
        </w:rPr>
        <w:t xml:space="preserve"> </w:t>
      </w:r>
      <w:r w:rsidRPr="00134804">
        <w:rPr>
          <w:rStyle w:val="hps"/>
          <w:rFonts w:ascii="Arial" w:hAnsi="Arial" w:cs="Arial"/>
        </w:rPr>
        <w:t>mediu</w:t>
      </w:r>
      <w:r w:rsidRPr="00134804">
        <w:rPr>
          <w:rFonts w:ascii="Arial" w:hAnsi="Arial" w:cs="Arial"/>
        </w:rPr>
        <w:t xml:space="preserve"> </w:t>
      </w:r>
      <w:r w:rsidRPr="00134804">
        <w:rPr>
          <w:rStyle w:val="hps"/>
          <w:rFonts w:ascii="Arial" w:hAnsi="Arial" w:cs="Arial"/>
        </w:rPr>
        <w:t>pe economie</w:t>
      </w:r>
      <w:r w:rsidRPr="00134804">
        <w:rPr>
          <w:rFonts w:ascii="Arial" w:hAnsi="Arial" w:cs="Arial"/>
        </w:rPr>
        <w:t xml:space="preserve"> </w:t>
      </w:r>
      <w:r w:rsidRPr="00134804">
        <w:rPr>
          <w:rStyle w:val="hps"/>
          <w:rFonts w:ascii="Arial" w:hAnsi="Arial" w:cs="Arial"/>
        </w:rPr>
        <w:t>la nivel</w:t>
      </w:r>
      <w:r w:rsidRPr="00134804">
        <w:rPr>
          <w:rFonts w:ascii="Arial" w:hAnsi="Arial" w:cs="Arial"/>
        </w:rPr>
        <w:t xml:space="preserve"> </w:t>
      </w:r>
      <w:r w:rsidRPr="00134804">
        <w:rPr>
          <w:rStyle w:val="hps"/>
          <w:rFonts w:ascii="Arial" w:hAnsi="Arial" w:cs="Arial"/>
        </w:rPr>
        <w:t>național</w:t>
      </w:r>
      <w:r w:rsidRPr="00134804">
        <w:rPr>
          <w:rFonts w:ascii="Arial" w:hAnsi="Arial" w:cs="Arial"/>
        </w:rPr>
        <w:t xml:space="preserve">, </w:t>
      </w:r>
      <w:r w:rsidRPr="00134804">
        <w:rPr>
          <w:rStyle w:val="hps"/>
          <w:rFonts w:ascii="Arial" w:hAnsi="Arial" w:cs="Arial"/>
        </w:rPr>
        <w:t>stabilite</w:t>
      </w:r>
      <w:r w:rsidRPr="00134804">
        <w:rPr>
          <w:rFonts w:ascii="Arial" w:hAnsi="Arial" w:cs="Arial"/>
        </w:rPr>
        <w:t xml:space="preserve"> </w:t>
      </w:r>
      <w:r w:rsidRPr="00134804">
        <w:rPr>
          <w:rStyle w:val="hps"/>
          <w:rFonts w:ascii="Arial" w:hAnsi="Arial" w:cs="Arial"/>
        </w:rPr>
        <w:t>de către</w:t>
      </w:r>
      <w:r w:rsidRPr="00134804">
        <w:rPr>
          <w:rFonts w:ascii="Arial" w:hAnsi="Arial" w:cs="Arial"/>
        </w:rPr>
        <w:t xml:space="preserve"> </w:t>
      </w:r>
      <w:r w:rsidRPr="00134804">
        <w:rPr>
          <w:rStyle w:val="hps"/>
          <w:rFonts w:ascii="Arial" w:hAnsi="Arial" w:cs="Arial"/>
        </w:rPr>
        <w:t>Comisia Națională de Prognoză</w:t>
      </w:r>
      <w:r w:rsidRPr="00134804">
        <w:rPr>
          <w:rFonts w:ascii="Arial" w:hAnsi="Arial" w:cs="Arial"/>
        </w:rPr>
        <w:t xml:space="preserve">, </w:t>
      </w:r>
      <w:r w:rsidRPr="00134804">
        <w:rPr>
          <w:rStyle w:val="hps"/>
          <w:rFonts w:ascii="Arial" w:hAnsi="Arial" w:cs="Arial"/>
        </w:rPr>
        <w:t>în vigoare la momentul</w:t>
      </w:r>
      <w:r w:rsidRPr="00134804">
        <w:rPr>
          <w:rFonts w:ascii="Arial" w:hAnsi="Arial" w:cs="Arial"/>
        </w:rPr>
        <w:t xml:space="preserve"> lansării apelului de proiecte.</w:t>
      </w:r>
    </w:p>
    <w:p w:rsidR="00832FBE" w:rsidRDefault="00832FBE" w:rsidP="001454A1">
      <w:pPr>
        <w:pStyle w:val="NormalWeb"/>
        <w:spacing w:before="120" w:beforeAutospacing="0" w:after="120" w:afterAutospacing="0"/>
        <w:jc w:val="both"/>
        <w:rPr>
          <w:rFonts w:ascii="Arial" w:hAnsi="Arial" w:cs="Arial"/>
          <w:lang w:val="en-GB"/>
        </w:rPr>
      </w:pPr>
    </w:p>
    <w:p w:rsidR="004F04D5" w:rsidRPr="007E7891" w:rsidRDefault="00492F55" w:rsidP="001454A1">
      <w:pPr>
        <w:pStyle w:val="NormalWeb"/>
        <w:spacing w:before="120" w:beforeAutospacing="0" w:after="120" w:afterAutospacing="0"/>
        <w:jc w:val="both"/>
        <w:rPr>
          <w:rFonts w:ascii="Arial" w:hAnsi="Arial" w:cs="Arial"/>
          <w:color w:val="000000"/>
        </w:rPr>
      </w:pPr>
      <w:r w:rsidRPr="00BA1C4F">
        <w:rPr>
          <w:rFonts w:ascii="Arial" w:hAnsi="Arial" w:cs="Arial"/>
          <w:b/>
          <w:lang w:val="en-GB"/>
        </w:rPr>
        <w:t>3.4</w:t>
      </w:r>
      <w:r w:rsidR="004F04D5">
        <w:rPr>
          <w:rFonts w:ascii="Arial" w:hAnsi="Arial" w:cs="Arial"/>
          <w:b/>
          <w:lang w:val="en-GB"/>
        </w:rPr>
        <w:t xml:space="preserve">. </w:t>
      </w:r>
      <w:r w:rsidR="004F04D5">
        <w:rPr>
          <w:rFonts w:ascii="Arial" w:hAnsi="Arial" w:cs="Arial"/>
          <w:color w:val="000000"/>
          <w:lang w:val="en-GB"/>
        </w:rPr>
        <w:t>Valoarea f</w:t>
      </w:r>
      <w:r w:rsidR="004F04D5" w:rsidRPr="007E7891">
        <w:rPr>
          <w:rFonts w:ascii="Arial" w:hAnsi="Arial" w:cs="Arial"/>
          <w:color w:val="000000"/>
          <w:lang w:val="en-GB"/>
        </w:rPr>
        <w:t>inan</w:t>
      </w:r>
      <w:r w:rsidR="004F04D5" w:rsidRPr="007E7891">
        <w:rPr>
          <w:rFonts w:ascii="Arial" w:hAnsi="Arial" w:cs="Arial"/>
          <w:color w:val="000000"/>
        </w:rPr>
        <w:t>ț</w:t>
      </w:r>
      <w:r w:rsidR="004F04D5">
        <w:rPr>
          <w:rFonts w:ascii="Arial" w:hAnsi="Arial" w:cs="Arial"/>
          <w:color w:val="000000"/>
        </w:rPr>
        <w:t>ării</w:t>
      </w:r>
      <w:r w:rsidR="004F04D5" w:rsidRPr="007E7891">
        <w:rPr>
          <w:rFonts w:ascii="Arial" w:hAnsi="Arial" w:cs="Arial"/>
          <w:color w:val="000000"/>
        </w:rPr>
        <w:t xml:space="preserve"> nerambursabil</w:t>
      </w:r>
      <w:r w:rsidR="004F04D5">
        <w:rPr>
          <w:rFonts w:ascii="Arial" w:hAnsi="Arial" w:cs="Arial"/>
          <w:color w:val="000000"/>
        </w:rPr>
        <w:t>e</w:t>
      </w:r>
      <w:r w:rsidR="004F04D5" w:rsidRPr="007E7891">
        <w:rPr>
          <w:rFonts w:ascii="Arial" w:hAnsi="Arial" w:cs="Arial"/>
          <w:color w:val="000000"/>
        </w:rPr>
        <w:t xml:space="preserve"> </w:t>
      </w:r>
      <w:proofErr w:type="gramStart"/>
      <w:r w:rsidR="004F04D5">
        <w:rPr>
          <w:rFonts w:ascii="Arial" w:hAnsi="Arial" w:cs="Arial"/>
          <w:color w:val="000000"/>
        </w:rPr>
        <w:t>ce</w:t>
      </w:r>
      <w:proofErr w:type="gramEnd"/>
      <w:r w:rsidR="004F04D5">
        <w:rPr>
          <w:rFonts w:ascii="Arial" w:hAnsi="Arial" w:cs="Arial"/>
          <w:color w:val="000000"/>
        </w:rPr>
        <w:t xml:space="preserve"> poate fi acordată unui proiect trebuie să </w:t>
      </w:r>
      <w:r w:rsidR="004F04D5" w:rsidRPr="007E7891">
        <w:rPr>
          <w:rFonts w:ascii="Arial" w:hAnsi="Arial" w:cs="Arial"/>
          <w:color w:val="000000"/>
        </w:rPr>
        <w:t>se încadr</w:t>
      </w:r>
      <w:r w:rsidR="004F04D5">
        <w:rPr>
          <w:rFonts w:ascii="Arial" w:hAnsi="Arial" w:cs="Arial"/>
          <w:color w:val="000000"/>
        </w:rPr>
        <w:t>eze</w:t>
      </w:r>
      <w:r w:rsidR="004F04D5" w:rsidRPr="007E7891">
        <w:rPr>
          <w:rFonts w:ascii="Arial" w:hAnsi="Arial" w:cs="Arial"/>
          <w:color w:val="000000"/>
        </w:rPr>
        <w:t xml:space="preserve"> între</w:t>
      </w:r>
      <w:r w:rsidR="004F04D5">
        <w:rPr>
          <w:rFonts w:ascii="Arial" w:hAnsi="Arial" w:cs="Arial"/>
          <w:color w:val="000000"/>
        </w:rPr>
        <w:t>:</w:t>
      </w:r>
    </w:p>
    <w:p w:rsidR="004F04D5" w:rsidRPr="00134804" w:rsidRDefault="004F04D5" w:rsidP="001454A1">
      <w:pPr>
        <w:pStyle w:val="NormalWeb"/>
        <w:numPr>
          <w:ilvl w:val="0"/>
          <w:numId w:val="35"/>
        </w:numPr>
        <w:spacing w:before="120" w:beforeAutospacing="0" w:after="120" w:afterAutospacing="0"/>
        <w:jc w:val="both"/>
        <w:rPr>
          <w:rFonts w:ascii="Arial" w:hAnsi="Arial" w:cs="Arial"/>
        </w:rPr>
      </w:pPr>
      <w:r w:rsidRPr="00134804">
        <w:rPr>
          <w:rFonts w:ascii="Arial" w:hAnsi="Arial" w:cs="Arial"/>
        </w:rPr>
        <w:t xml:space="preserve">suma minimă de  </w:t>
      </w:r>
      <w:r w:rsidRPr="00134804">
        <w:rPr>
          <w:rStyle w:val="Strong"/>
          <w:rFonts w:ascii="Arial" w:hAnsi="Arial" w:cs="Arial"/>
        </w:rPr>
        <w:t>2</w:t>
      </w:r>
      <w:r w:rsidR="00555725">
        <w:rPr>
          <w:rStyle w:val="Strong"/>
          <w:rFonts w:ascii="Arial" w:hAnsi="Arial" w:cs="Arial"/>
        </w:rPr>
        <w:t>5</w:t>
      </w:r>
      <w:r w:rsidRPr="00134804">
        <w:rPr>
          <w:rStyle w:val="Strong"/>
          <w:rFonts w:ascii="Arial" w:hAnsi="Arial" w:cs="Arial"/>
        </w:rPr>
        <w:t xml:space="preserve">.000 Euro </w:t>
      </w:r>
      <w:r>
        <w:rPr>
          <w:rStyle w:val="Strong"/>
          <w:rFonts w:ascii="Arial" w:hAnsi="Arial" w:cs="Arial"/>
        </w:rPr>
        <w:t>pe</w:t>
      </w:r>
      <w:r w:rsidRPr="00134804">
        <w:rPr>
          <w:rStyle w:val="Strong"/>
          <w:rFonts w:ascii="Arial" w:hAnsi="Arial" w:cs="Arial"/>
        </w:rPr>
        <w:t xml:space="preserve"> proiect </w:t>
      </w:r>
      <w:r w:rsidR="00F905FE">
        <w:rPr>
          <w:rStyle w:val="Strong"/>
          <w:rFonts w:ascii="Arial" w:hAnsi="Arial" w:cs="Arial"/>
          <w:b w:val="0"/>
        </w:rPr>
        <w:t>ș</w:t>
      </w:r>
      <w:r w:rsidRPr="003204E4">
        <w:rPr>
          <w:rStyle w:val="Strong"/>
          <w:rFonts w:ascii="Arial" w:hAnsi="Arial" w:cs="Arial"/>
          <w:b w:val="0"/>
        </w:rPr>
        <w:t>i</w:t>
      </w:r>
    </w:p>
    <w:p w:rsidR="004F04D5" w:rsidRPr="00134804" w:rsidRDefault="004F04D5" w:rsidP="001454A1">
      <w:pPr>
        <w:pStyle w:val="NormalWeb"/>
        <w:numPr>
          <w:ilvl w:val="0"/>
          <w:numId w:val="7"/>
        </w:numPr>
        <w:spacing w:before="120" w:beforeAutospacing="0" w:after="120" w:afterAutospacing="0"/>
        <w:jc w:val="both"/>
        <w:rPr>
          <w:rFonts w:ascii="Arial" w:hAnsi="Arial" w:cs="Arial"/>
          <w:b/>
        </w:rPr>
      </w:pPr>
      <w:proofErr w:type="gramStart"/>
      <w:r w:rsidRPr="00134804">
        <w:rPr>
          <w:rFonts w:ascii="Arial" w:hAnsi="Arial" w:cs="Arial"/>
        </w:rPr>
        <w:t>suma</w:t>
      </w:r>
      <w:proofErr w:type="gramEnd"/>
      <w:r w:rsidRPr="00134804">
        <w:rPr>
          <w:rFonts w:ascii="Arial" w:hAnsi="Arial" w:cs="Arial"/>
        </w:rPr>
        <w:t xml:space="preserve"> maximă de </w:t>
      </w:r>
      <w:r w:rsidR="00555725">
        <w:rPr>
          <w:rStyle w:val="Strong"/>
          <w:rFonts w:ascii="Arial" w:hAnsi="Arial" w:cs="Arial"/>
        </w:rPr>
        <w:t>85</w:t>
      </w:r>
      <w:r w:rsidRPr="00134804">
        <w:rPr>
          <w:rStyle w:val="Strong"/>
          <w:rFonts w:ascii="Arial" w:hAnsi="Arial" w:cs="Arial"/>
        </w:rPr>
        <w:t xml:space="preserve">.000 Euro </w:t>
      </w:r>
      <w:r>
        <w:rPr>
          <w:rStyle w:val="Strong"/>
          <w:rFonts w:ascii="Arial" w:hAnsi="Arial" w:cs="Arial"/>
        </w:rPr>
        <w:t>pe</w:t>
      </w:r>
      <w:r w:rsidRPr="00134804">
        <w:rPr>
          <w:rStyle w:val="Strong"/>
          <w:rFonts w:ascii="Arial" w:hAnsi="Arial" w:cs="Arial"/>
        </w:rPr>
        <w:t xml:space="preserve"> proiect</w:t>
      </w:r>
      <w:r w:rsidRPr="00134804">
        <w:rPr>
          <w:rFonts w:ascii="Arial" w:hAnsi="Arial" w:cs="Arial"/>
          <w:b/>
        </w:rPr>
        <w:t>.</w:t>
      </w:r>
    </w:p>
    <w:p w:rsidR="00832FBE" w:rsidRPr="00C230CB" w:rsidRDefault="00832FBE" w:rsidP="001454A1">
      <w:pPr>
        <w:pStyle w:val="NormalWeb"/>
        <w:spacing w:before="120" w:beforeAutospacing="0" w:after="120" w:afterAutospacing="0"/>
        <w:ind w:left="720"/>
        <w:jc w:val="both"/>
        <w:rPr>
          <w:rFonts w:ascii="Arial" w:hAnsi="Arial" w:cs="Arial"/>
          <w:b/>
        </w:rPr>
      </w:pPr>
    </w:p>
    <w:p w:rsidR="00E542BA" w:rsidRPr="00C230CB" w:rsidRDefault="00971788" w:rsidP="001454A1">
      <w:pPr>
        <w:pStyle w:val="NormalWeb"/>
        <w:spacing w:before="120" w:beforeAutospacing="0" w:after="120" w:afterAutospacing="0"/>
        <w:jc w:val="both"/>
        <w:rPr>
          <w:rFonts w:ascii="Arial" w:hAnsi="Arial" w:cs="Arial"/>
          <w:b/>
        </w:rPr>
      </w:pPr>
      <w:r>
        <w:rPr>
          <w:noProof/>
        </w:rPr>
      </w:r>
      <w:r>
        <w:rPr>
          <w:noProof/>
        </w:rPr>
        <w:pict>
          <v:roundrect id="AutoShape 11" o:spid="_x0000_s1035" style="width:474.1pt;height:16.2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" fillcolor="#fde9d9 [665]" strokecolor="#fabf8f [1945]" strokeweight="1pt">
            <v:shadow color="#974706 [1609]" opacity=".5" offset="1pt"/>
            <v:textbox inset=",0,,0">
              <w:txbxContent>
                <w:p w:rsidR="000C5030" w:rsidRPr="00C73780" w:rsidRDefault="000C5030" w:rsidP="00832FBE">
                  <w:pPr>
                    <w:pStyle w:val="Heading1"/>
                    <w:keepNext/>
                    <w:keepLines/>
                    <w:spacing w:before="0" w:beforeAutospacing="0" w:after="0" w:afterAutospacing="0"/>
                    <w:ind w:left="360"/>
                    <w:jc w:val="both"/>
                    <w:rPr>
                      <w:color w:val="984806" w:themeColor="accent6" w:themeShade="80"/>
                      <w:sz w:val="24"/>
                      <w:szCs w:val="24"/>
                      <w:lang w:val="en-GB"/>
                    </w:rPr>
                  </w:pPr>
                  <w:r>
                    <w:rPr>
                      <w:rFonts w:ascii="Arial" w:hAnsi="Arial" w:cs="Arial"/>
                      <w:color w:val="984806" w:themeColor="accent6" w:themeShade="80"/>
                      <w:sz w:val="24"/>
                      <w:szCs w:val="24"/>
                      <w:lang w:val="en-GB"/>
                    </w:rPr>
                    <w:t>4.</w:t>
                  </w:r>
                  <w:r>
                    <w:rPr>
                      <w:color w:val="984806" w:themeColor="accent6" w:themeShade="80"/>
                      <w:sz w:val="24"/>
                      <w:szCs w:val="24"/>
                      <w:lang w:val="en-GB"/>
                    </w:rPr>
                    <w:t xml:space="preserve"> </w:t>
                  </w:r>
                  <w:r w:rsidR="004F04D5">
                    <w:rPr>
                      <w:rFonts w:ascii="Arial" w:hAnsi="Arial" w:cs="Arial"/>
                      <w:color w:val="984806" w:themeColor="accent6" w:themeShade="80"/>
                      <w:sz w:val="24"/>
                      <w:szCs w:val="24"/>
                      <w:lang w:val="en-GB"/>
                    </w:rPr>
                    <w:t>SOLICITANŢI ELIGIBILI</w:t>
                  </w:r>
                </w:p>
              </w:txbxContent>
            </v:textbox>
            <w10:wrap type="none"/>
            <w10:anchorlock/>
          </v:roundrect>
        </w:pict>
      </w:r>
    </w:p>
    <w:p w:rsidR="004F04D5" w:rsidRPr="00134804" w:rsidRDefault="001D0AAD" w:rsidP="001454A1">
      <w:pPr>
        <w:autoSpaceDE w:val="0"/>
        <w:autoSpaceDN w:val="0"/>
        <w:adjustRightInd w:val="0"/>
        <w:spacing w:before="120" w:after="120"/>
        <w:jc w:val="both"/>
        <w:rPr>
          <w:rFonts w:ascii="Arial" w:eastAsiaTheme="minorEastAsia" w:hAnsi="Arial" w:cs="Arial"/>
          <w:color w:val="000000"/>
          <w:lang w:eastAsia="ro-RO"/>
        </w:rPr>
      </w:pPr>
      <w:r w:rsidRPr="001D0AAD">
        <w:rPr>
          <w:rFonts w:ascii="Arial" w:hAnsi="Arial" w:cs="Arial"/>
          <w:b/>
          <w:color w:val="000000"/>
          <w:lang w:val="en-GB"/>
        </w:rPr>
        <w:t xml:space="preserve">4.1. </w:t>
      </w:r>
      <w:r w:rsidR="004F04D5" w:rsidRPr="00134804">
        <w:rPr>
          <w:rFonts w:ascii="Arial" w:eastAsiaTheme="minorEastAsia" w:hAnsi="Arial" w:cs="Arial"/>
          <w:color w:val="000000"/>
          <w:lang w:eastAsia="ro-RO"/>
        </w:rPr>
        <w:t xml:space="preserve">Solicitantul trebuie </w:t>
      </w:r>
      <w:proofErr w:type="gramStart"/>
      <w:r w:rsidR="004F04D5" w:rsidRPr="00134804">
        <w:rPr>
          <w:rFonts w:ascii="Arial" w:eastAsiaTheme="minorEastAsia" w:hAnsi="Arial" w:cs="Arial"/>
          <w:color w:val="000000"/>
          <w:lang w:eastAsia="ro-RO"/>
        </w:rPr>
        <w:t>să</w:t>
      </w:r>
      <w:proofErr w:type="gramEnd"/>
      <w:r w:rsidR="004F04D5" w:rsidRPr="00134804">
        <w:rPr>
          <w:rFonts w:ascii="Arial" w:eastAsiaTheme="minorEastAsia" w:hAnsi="Arial" w:cs="Arial"/>
          <w:color w:val="000000"/>
          <w:lang w:eastAsia="ro-RO"/>
        </w:rPr>
        <w:t xml:space="preserve"> fie o </w:t>
      </w:r>
      <w:r w:rsidR="004F04D5">
        <w:rPr>
          <w:rFonts w:ascii="Arial" w:eastAsiaTheme="minorEastAsia" w:hAnsi="Arial" w:cs="Arial"/>
          <w:color w:val="000000"/>
          <w:lang w:eastAsia="ro-RO"/>
        </w:rPr>
        <w:t>entitate</w:t>
      </w:r>
      <w:r w:rsidR="004F04D5" w:rsidRPr="00134804">
        <w:rPr>
          <w:rFonts w:ascii="Arial" w:eastAsiaTheme="minorEastAsia" w:hAnsi="Arial" w:cs="Arial"/>
          <w:color w:val="000000"/>
          <w:lang w:eastAsia="ro-RO"/>
        </w:rPr>
        <w:t xml:space="preserve"> legal </w:t>
      </w:r>
      <w:r w:rsidR="004F04D5">
        <w:rPr>
          <w:rFonts w:ascii="Arial" w:eastAsiaTheme="minorEastAsia" w:hAnsi="Arial" w:cs="Arial"/>
          <w:color w:val="000000"/>
          <w:lang w:eastAsia="ro-RO"/>
        </w:rPr>
        <w:t>înființată</w:t>
      </w:r>
      <w:r w:rsidR="004F04D5" w:rsidRPr="00134804">
        <w:rPr>
          <w:rFonts w:ascii="Arial" w:eastAsiaTheme="minorEastAsia" w:hAnsi="Arial" w:cs="Arial"/>
          <w:color w:val="000000"/>
          <w:lang w:eastAsia="ro-RO"/>
        </w:rPr>
        <w:t xml:space="preserve"> în România conform legislaţiei româneşti aplicabile pentru fiecare dintre următoarele categorii de persoane juridice:</w:t>
      </w:r>
    </w:p>
    <w:p w:rsidR="004F04D5" w:rsidRPr="00875CAB" w:rsidRDefault="004F04D5" w:rsidP="001454A1">
      <w:pPr>
        <w:pStyle w:val="Default"/>
        <w:widowControl w:val="0"/>
        <w:numPr>
          <w:ilvl w:val="0"/>
          <w:numId w:val="36"/>
        </w:numPr>
        <w:spacing w:before="120" w:after="120"/>
        <w:jc w:val="both"/>
        <w:rPr>
          <w:rFonts w:ascii="Arial" w:hAnsi="Arial" w:cs="Arial"/>
          <w:color w:val="auto"/>
          <w:lang w:val="en-GB"/>
        </w:rPr>
      </w:pPr>
      <w:r w:rsidRPr="00875CAB">
        <w:rPr>
          <w:rFonts w:ascii="Arial" w:hAnsi="Arial" w:cs="Arial"/>
        </w:rPr>
        <w:t>instituții publice: autorități publice, instituții culturale și arhivele statului</w:t>
      </w:r>
      <w:r w:rsidRPr="00875CAB">
        <w:rPr>
          <w:rFonts w:ascii="Arial" w:hAnsi="Arial" w:cs="Arial"/>
          <w:color w:val="auto"/>
          <w:lang w:val="en-GB"/>
        </w:rPr>
        <w:t>;</w:t>
      </w:r>
    </w:p>
    <w:p w:rsidR="004F04D5" w:rsidRPr="00875CAB" w:rsidRDefault="004F04D5" w:rsidP="001454A1">
      <w:pPr>
        <w:pStyle w:val="Default"/>
        <w:widowControl w:val="0"/>
        <w:numPr>
          <w:ilvl w:val="0"/>
          <w:numId w:val="36"/>
        </w:numPr>
        <w:spacing w:before="120" w:after="120"/>
        <w:jc w:val="both"/>
        <w:rPr>
          <w:rFonts w:ascii="Arial" w:hAnsi="Arial" w:cs="Arial"/>
          <w:color w:val="auto"/>
          <w:lang w:val="en-GB"/>
        </w:rPr>
      </w:pPr>
      <w:r w:rsidRPr="00875CAB">
        <w:rPr>
          <w:rFonts w:ascii="Arial" w:hAnsi="Arial" w:cs="Arial"/>
        </w:rPr>
        <w:t xml:space="preserve">organizații neguvernamentale, inclusiv filiale ale asociaţiilor şi fundaţiilor internaţionale recunoscute în conformitate cu legislaţia în vigoare în România, </w:t>
      </w:r>
      <w:r w:rsidRPr="00875CAB">
        <w:rPr>
          <w:rFonts w:ascii="Arial" w:hAnsi="Arial" w:cs="Arial"/>
        </w:rPr>
        <w:lastRenderedPageBreak/>
        <w:t>active în domeniile vizate de program (e.g. patrimoniu cultural, minorități etnice)</w:t>
      </w:r>
    </w:p>
    <w:p w:rsidR="004F04D5" w:rsidRPr="00875CAB" w:rsidRDefault="004F04D5" w:rsidP="001454A1">
      <w:pPr>
        <w:pStyle w:val="Default"/>
        <w:widowControl w:val="0"/>
        <w:numPr>
          <w:ilvl w:val="0"/>
          <w:numId w:val="36"/>
        </w:numPr>
        <w:spacing w:before="120" w:after="120"/>
        <w:jc w:val="both"/>
        <w:rPr>
          <w:rFonts w:ascii="Arial" w:hAnsi="Arial" w:cs="Arial"/>
          <w:color w:val="auto"/>
          <w:lang w:val="en-GB"/>
        </w:rPr>
      </w:pPr>
      <w:r w:rsidRPr="00875CAB">
        <w:rPr>
          <w:rFonts w:ascii="Arial" w:hAnsi="Arial" w:cs="Arial"/>
        </w:rPr>
        <w:t>culte și asociații religioase recunoscute potrivit legislației în vigoare în România</w:t>
      </w:r>
      <w:r w:rsidRPr="00875CAB">
        <w:rPr>
          <w:rFonts w:ascii="Arial" w:hAnsi="Arial" w:cs="Arial"/>
          <w:color w:val="auto"/>
          <w:lang w:val="en-GB"/>
        </w:rPr>
        <w:t>;</w:t>
      </w:r>
    </w:p>
    <w:p w:rsidR="004F04D5" w:rsidRPr="00875CAB" w:rsidRDefault="004F04D5" w:rsidP="001454A1">
      <w:pPr>
        <w:pStyle w:val="Default"/>
        <w:widowControl w:val="0"/>
        <w:numPr>
          <w:ilvl w:val="0"/>
          <w:numId w:val="36"/>
        </w:numPr>
        <w:spacing w:before="120" w:after="120"/>
        <w:jc w:val="both"/>
        <w:rPr>
          <w:rFonts w:ascii="Arial" w:hAnsi="Arial" w:cs="Arial"/>
        </w:rPr>
      </w:pPr>
      <w:r w:rsidRPr="00875CAB">
        <w:rPr>
          <w:rFonts w:ascii="Arial" w:hAnsi="Arial" w:cs="Arial"/>
        </w:rPr>
        <w:t>instituții de învățământ superior și institute de cercetare;</w:t>
      </w:r>
    </w:p>
    <w:p w:rsidR="004F04D5" w:rsidRPr="00134804" w:rsidRDefault="004F04D5" w:rsidP="001454A1">
      <w:pPr>
        <w:pStyle w:val="Default"/>
        <w:widowControl w:val="0"/>
        <w:numPr>
          <w:ilvl w:val="0"/>
          <w:numId w:val="36"/>
        </w:numPr>
        <w:spacing w:before="120" w:after="120"/>
        <w:jc w:val="both"/>
        <w:rPr>
          <w:rFonts w:ascii="Arial" w:hAnsi="Arial" w:cs="Arial"/>
        </w:rPr>
      </w:pPr>
      <w:proofErr w:type="gramStart"/>
      <w:r w:rsidRPr="00875CAB">
        <w:rPr>
          <w:rFonts w:ascii="Arial" w:hAnsi="Arial" w:cs="Arial"/>
        </w:rPr>
        <w:t>alte</w:t>
      </w:r>
      <w:proofErr w:type="gramEnd"/>
      <w:r w:rsidRPr="00875CAB">
        <w:rPr>
          <w:rFonts w:ascii="Arial" w:hAnsi="Arial" w:cs="Arial"/>
        </w:rPr>
        <w:t xml:space="preserve"> entități fară scop lucrativ</w:t>
      </w:r>
      <w:r>
        <w:rPr>
          <w:rFonts w:ascii="Arial" w:hAnsi="Arial" w:cs="Arial"/>
        </w:rPr>
        <w:t xml:space="preserve"> </w:t>
      </w:r>
      <w:r w:rsidRPr="00875CAB">
        <w:rPr>
          <w:rFonts w:ascii="Arial" w:hAnsi="Arial" w:cs="Arial"/>
        </w:rPr>
        <w:t>active în domeniile vizate de program (e.g. patrimoniu cultural, minorități etnice).</w:t>
      </w:r>
    </w:p>
    <w:p w:rsidR="00D304BA" w:rsidRPr="00C230CB" w:rsidRDefault="00D304BA" w:rsidP="001454A1">
      <w:pPr>
        <w:pStyle w:val="NormalWeb"/>
        <w:spacing w:before="120" w:beforeAutospacing="0" w:after="120" w:afterAutospacing="0"/>
        <w:jc w:val="both"/>
        <w:rPr>
          <w:rFonts w:ascii="Arial" w:hAnsi="Arial" w:cs="Arial"/>
        </w:rPr>
      </w:pPr>
    </w:p>
    <w:p w:rsidR="0009532C" w:rsidRPr="004218AE" w:rsidRDefault="001D0AAD" w:rsidP="001454A1">
      <w:pPr>
        <w:pStyle w:val="Default"/>
        <w:spacing w:before="120" w:after="120"/>
        <w:jc w:val="both"/>
        <w:rPr>
          <w:rFonts w:ascii="Arial" w:hAnsi="Arial" w:cs="Arial"/>
          <w:color w:val="auto"/>
          <w:lang w:val="en-GB"/>
        </w:rPr>
      </w:pPr>
      <w:r w:rsidRPr="004218AE">
        <w:rPr>
          <w:rFonts w:ascii="Arial" w:hAnsi="Arial" w:cs="Arial"/>
          <w:b/>
        </w:rPr>
        <w:t>4.2.</w:t>
      </w:r>
      <w:r w:rsidRPr="004218AE">
        <w:rPr>
          <w:rFonts w:ascii="Arial" w:hAnsi="Arial" w:cs="Arial"/>
        </w:rPr>
        <w:t xml:space="preserve"> </w:t>
      </w:r>
      <w:r w:rsidR="004F04D5" w:rsidRPr="004F04D5">
        <w:rPr>
          <w:rFonts w:ascii="Arial" w:hAnsi="Arial" w:cs="Arial"/>
          <w:color w:val="auto"/>
          <w:lang w:val="ro-RO"/>
        </w:rPr>
        <w:t xml:space="preserve">Solicitantul trebuie </w:t>
      </w:r>
      <w:proofErr w:type="gramStart"/>
      <w:r w:rsidR="004F04D5" w:rsidRPr="004F04D5">
        <w:rPr>
          <w:rFonts w:ascii="Arial" w:hAnsi="Arial" w:cs="Arial"/>
          <w:color w:val="auto"/>
          <w:lang w:val="ro-RO"/>
        </w:rPr>
        <w:t>să</w:t>
      </w:r>
      <w:proofErr w:type="gramEnd"/>
      <w:r w:rsidR="004F04D5" w:rsidRPr="004F04D5">
        <w:rPr>
          <w:rFonts w:ascii="Arial" w:hAnsi="Arial" w:cs="Arial"/>
          <w:color w:val="auto"/>
          <w:lang w:val="ro-RO"/>
        </w:rPr>
        <w:t xml:space="preserve"> dovedească calitatea de proprietar/administrator sau faptul că are dreptul de folosință cu titlu gratuit sau deţine în concesiune imobilul și/sau terenul care face obiectul investiției.</w:t>
      </w:r>
    </w:p>
    <w:p w:rsidR="00BC0119" w:rsidRPr="00BC0119" w:rsidRDefault="0009532C" w:rsidP="001454A1">
      <w:pPr>
        <w:pStyle w:val="NormalWeb"/>
        <w:spacing w:before="120" w:beforeAutospacing="0" w:after="120" w:afterAutospacing="0"/>
        <w:jc w:val="both"/>
        <w:rPr>
          <w:rFonts w:ascii="Arial" w:hAnsi="Arial" w:cs="Arial"/>
          <w:lang w:val="ro-RO"/>
        </w:rPr>
      </w:pPr>
      <w:r w:rsidRPr="0009532C">
        <w:rPr>
          <w:rFonts w:ascii="Arial" w:hAnsi="Arial" w:cs="Arial"/>
          <w:b/>
        </w:rPr>
        <w:t>4.3</w:t>
      </w:r>
      <w:r w:rsidR="004F04D5">
        <w:rPr>
          <w:rFonts w:ascii="Arial" w:hAnsi="Arial" w:cs="Arial"/>
          <w:b/>
        </w:rPr>
        <w:t>.</w:t>
      </w:r>
      <w:r>
        <w:rPr>
          <w:rFonts w:ascii="Arial" w:hAnsi="Arial" w:cs="Arial"/>
        </w:rPr>
        <w:t xml:space="preserve"> </w:t>
      </w:r>
      <w:r w:rsidR="00BC0119" w:rsidRPr="00BC0119">
        <w:rPr>
          <w:rFonts w:ascii="Arial" w:hAnsi="Arial" w:cs="Arial"/>
          <w:lang w:val="ro-RO"/>
        </w:rPr>
        <w:t>Nu sunt eligibili pentru obținerea finanțării solicitanții care se află în oricare dintre următoarele situații:</w:t>
      </w:r>
    </w:p>
    <w:p w:rsidR="00BC0119" w:rsidRPr="00BC0119" w:rsidRDefault="00BC0119" w:rsidP="001454A1">
      <w:pPr>
        <w:pStyle w:val="NormalWeb"/>
        <w:spacing w:before="120" w:beforeAutospacing="0" w:after="120" w:afterAutospacing="0"/>
        <w:jc w:val="both"/>
        <w:rPr>
          <w:rFonts w:ascii="Arial" w:hAnsi="Arial" w:cs="Arial"/>
          <w:lang w:val="ro-RO"/>
        </w:rPr>
      </w:pPr>
      <w:r>
        <w:rPr>
          <w:rFonts w:ascii="Arial" w:hAnsi="Arial" w:cs="Arial"/>
          <w:lang w:val="ro-RO"/>
        </w:rPr>
        <w:t>1. A</w:t>
      </w:r>
      <w:r w:rsidRPr="00BC0119">
        <w:rPr>
          <w:rFonts w:ascii="Arial" w:hAnsi="Arial" w:cs="Arial"/>
          <w:lang w:val="ro-RO"/>
        </w:rPr>
        <w:t>u făcut obiectul unei hotărâri judecătorești rămase definitive (</w:t>
      </w:r>
      <w:r w:rsidRPr="00BC0119">
        <w:rPr>
          <w:rFonts w:ascii="Arial" w:hAnsi="Arial" w:cs="Arial"/>
          <w:i/>
          <w:lang w:val="ro-RO"/>
        </w:rPr>
        <w:t>res judicata</w:t>
      </w:r>
      <w:r w:rsidRPr="00BC0119">
        <w:rPr>
          <w:rFonts w:ascii="Arial" w:hAnsi="Arial" w:cs="Arial"/>
          <w:lang w:val="ro-RO"/>
        </w:rPr>
        <w:t>) pentru fraudă, corupție, participare la o organizație criminală sau orice altă activitate ilegală care aduce atingere intereselor financiare ale Uniunii;</w:t>
      </w:r>
    </w:p>
    <w:p w:rsidR="00BC0119" w:rsidRPr="00BC0119" w:rsidRDefault="00BC0119" w:rsidP="001454A1">
      <w:pPr>
        <w:pStyle w:val="NormalWeb"/>
        <w:spacing w:before="120" w:beforeAutospacing="0" w:after="120" w:afterAutospacing="0"/>
        <w:jc w:val="both"/>
        <w:rPr>
          <w:rFonts w:ascii="Arial" w:hAnsi="Arial" w:cs="Arial"/>
          <w:lang w:val="ro-RO"/>
        </w:rPr>
      </w:pPr>
      <w:r>
        <w:rPr>
          <w:rFonts w:ascii="Arial" w:hAnsi="Arial" w:cs="Arial"/>
          <w:lang w:val="ro-RO"/>
        </w:rPr>
        <w:t>2. S</w:t>
      </w:r>
      <w:r w:rsidRPr="00BC0119">
        <w:rPr>
          <w:rFonts w:ascii="Arial" w:hAnsi="Arial" w:cs="Arial"/>
          <w:lang w:val="ro-RO"/>
        </w:rPr>
        <w:t>unt în faliment sau în lichidare, activitățile lor sunt sub administrare judiciară, fac obiectul unui concordat preventiv, și-au suspendat activitatea comercială, fac obiectul unor proceduri legate de aceste aspecte sau se află în o altă situație similară care decurge dintr-o procedură asemănătoare prevăzută de legislația sau reglementările naționale;</w:t>
      </w:r>
    </w:p>
    <w:p w:rsidR="00BC0119" w:rsidRPr="00BC0119" w:rsidRDefault="00BC0119" w:rsidP="001454A1">
      <w:pPr>
        <w:pStyle w:val="NormalWeb"/>
        <w:spacing w:before="120" w:beforeAutospacing="0" w:after="120" w:afterAutospacing="0"/>
        <w:jc w:val="both"/>
        <w:rPr>
          <w:rFonts w:ascii="Arial" w:hAnsi="Arial" w:cs="Arial"/>
          <w:lang w:val="ro-RO"/>
        </w:rPr>
      </w:pPr>
      <w:r>
        <w:rPr>
          <w:rFonts w:ascii="Arial" w:hAnsi="Arial" w:cs="Arial"/>
          <w:lang w:val="ro-RO"/>
        </w:rPr>
        <w:t>3. N</w:t>
      </w:r>
      <w:r w:rsidRPr="00BC0119">
        <w:rPr>
          <w:rFonts w:ascii="Arial" w:hAnsi="Arial" w:cs="Arial"/>
          <w:lang w:val="ro-RO"/>
        </w:rPr>
        <w:t>u și-au îndeplinit toate obligațiile cu privire la plata impozitelor și taxelor precum și a contribuțiilor la asigurările sociale în conformitate cu legile țării în care sunt înregistraţi legal;</w:t>
      </w:r>
      <w:r w:rsidRPr="00BC0119">
        <w:rPr>
          <w:rFonts w:ascii="Arial" w:hAnsi="Arial" w:cs="Arial"/>
          <w:lang w:val="pt-PT"/>
        </w:rPr>
        <w:t xml:space="preserve"> </w:t>
      </w:r>
    </w:p>
    <w:p w:rsidR="00BC0119" w:rsidRPr="00BC0119" w:rsidRDefault="00BC0119" w:rsidP="001454A1">
      <w:pPr>
        <w:pStyle w:val="NormalWeb"/>
        <w:spacing w:before="120" w:beforeAutospacing="0" w:after="120" w:afterAutospacing="0"/>
        <w:jc w:val="both"/>
        <w:rPr>
          <w:rFonts w:ascii="Arial" w:hAnsi="Arial" w:cs="Arial"/>
          <w:lang w:val="ro-RO"/>
        </w:rPr>
      </w:pPr>
      <w:r>
        <w:rPr>
          <w:rFonts w:ascii="Arial" w:hAnsi="Arial" w:cs="Arial"/>
          <w:lang w:val="ro-RO"/>
        </w:rPr>
        <w:t>4. R</w:t>
      </w:r>
      <w:r w:rsidRPr="00BC0119">
        <w:rPr>
          <w:rFonts w:ascii="Arial" w:hAnsi="Arial" w:cs="Arial"/>
          <w:lang w:val="ro-RO"/>
        </w:rPr>
        <w:t>eprezentanţii săi legali/structurile de conducere şi persoanele care asigură conducerea au fost condamnați printr-o hotărâre judecătorească rămasă definitivă (</w:t>
      </w:r>
      <w:r w:rsidRPr="00BC0119">
        <w:rPr>
          <w:rFonts w:ascii="Arial" w:hAnsi="Arial" w:cs="Arial"/>
          <w:i/>
          <w:lang w:val="ro-RO"/>
        </w:rPr>
        <w:t>res judicata</w:t>
      </w:r>
      <w:r w:rsidRPr="00BC0119">
        <w:rPr>
          <w:rFonts w:ascii="Arial" w:hAnsi="Arial" w:cs="Arial"/>
          <w:lang w:val="ro-RO"/>
        </w:rPr>
        <w:t>) pentru o infracțiune legată de conduita profesională în ultimiii 3 ani;</w:t>
      </w:r>
    </w:p>
    <w:p w:rsidR="00BC0119" w:rsidRPr="00BC0119" w:rsidRDefault="003D4EAC" w:rsidP="001454A1">
      <w:pPr>
        <w:pStyle w:val="NormalWeb"/>
        <w:spacing w:before="120" w:beforeAutospacing="0" w:after="120" w:afterAutospacing="0"/>
        <w:jc w:val="both"/>
        <w:rPr>
          <w:rFonts w:ascii="Arial" w:hAnsi="Arial" w:cs="Arial"/>
          <w:lang w:val="ro-RO"/>
        </w:rPr>
      </w:pPr>
      <w:r>
        <w:rPr>
          <w:rFonts w:ascii="Arial" w:hAnsi="Arial" w:cs="Arial"/>
          <w:lang w:val="ro-RO"/>
        </w:rPr>
        <w:t>5. R</w:t>
      </w:r>
      <w:r w:rsidR="00BC0119" w:rsidRPr="00BC0119">
        <w:rPr>
          <w:rFonts w:ascii="Arial" w:hAnsi="Arial" w:cs="Arial"/>
          <w:lang w:val="ro-RO"/>
        </w:rPr>
        <w:t>eprezentanţii săi legali/structurile de conducere şi persoanele care asigură conducerea</w:t>
      </w:r>
      <w:r w:rsidR="00BC0119" w:rsidRPr="00BC0119">
        <w:rPr>
          <w:rFonts w:ascii="Arial" w:hAnsi="Arial" w:cs="Arial"/>
          <w:lang w:val="en-GB"/>
        </w:rPr>
        <w:t xml:space="preserve"> s-au făcut vinovate de comiterea unei abateri profesionale grave dovedită prin orice mijloace pe care Operatorul de Program le poate justifica;</w:t>
      </w:r>
      <w:r w:rsidR="00BC0119" w:rsidRPr="00BC0119">
        <w:rPr>
          <w:rFonts w:ascii="Arial" w:hAnsi="Arial" w:cs="Arial"/>
          <w:lang w:val="pt-PT"/>
        </w:rPr>
        <w:t xml:space="preserve"> </w:t>
      </w:r>
    </w:p>
    <w:p w:rsidR="00BC0119" w:rsidRDefault="003D4EAC" w:rsidP="001454A1">
      <w:pPr>
        <w:pStyle w:val="NormalWeb"/>
        <w:spacing w:before="120" w:beforeAutospacing="0" w:after="120" w:afterAutospacing="0"/>
        <w:jc w:val="both"/>
        <w:rPr>
          <w:rFonts w:ascii="Arial" w:hAnsi="Arial" w:cs="Arial"/>
          <w:lang w:val="en-GB"/>
        </w:rPr>
      </w:pPr>
      <w:r>
        <w:rPr>
          <w:rFonts w:ascii="Arial" w:hAnsi="Arial" w:cs="Arial"/>
          <w:lang w:val="en-GB"/>
        </w:rPr>
        <w:t>6. A</w:t>
      </w:r>
      <w:r w:rsidR="00BC0119" w:rsidRPr="00BC0119">
        <w:rPr>
          <w:rFonts w:ascii="Arial" w:hAnsi="Arial" w:cs="Arial"/>
          <w:lang w:val="en-GB"/>
        </w:rPr>
        <w:t xml:space="preserve">u fost declarați a fi într-o situaţie gravă de nerespectare </w:t>
      </w:r>
      <w:proofErr w:type="gramStart"/>
      <w:r w:rsidR="00BC0119" w:rsidRPr="00BC0119">
        <w:rPr>
          <w:rFonts w:ascii="Arial" w:hAnsi="Arial" w:cs="Arial"/>
          <w:lang w:val="en-GB"/>
        </w:rPr>
        <w:t>a</w:t>
      </w:r>
      <w:proofErr w:type="gramEnd"/>
      <w:r w:rsidR="00BC0119" w:rsidRPr="00BC0119">
        <w:rPr>
          <w:rFonts w:ascii="Arial" w:hAnsi="Arial" w:cs="Arial"/>
          <w:lang w:val="en-GB"/>
        </w:rPr>
        <w:t xml:space="preserve"> obligațiilor contractuale privind procedurile de achiziţii publice și/sau de contractare în cad</w:t>
      </w:r>
      <w:r>
        <w:rPr>
          <w:rFonts w:ascii="Arial" w:hAnsi="Arial" w:cs="Arial"/>
          <w:lang w:val="en-GB"/>
        </w:rPr>
        <w:t>rul Spațiului Economic European.</w:t>
      </w:r>
    </w:p>
    <w:p w:rsidR="003D4EAC" w:rsidRPr="003D4EAC" w:rsidRDefault="003D4EAC" w:rsidP="001454A1">
      <w:pPr>
        <w:pStyle w:val="NormalWeb"/>
        <w:spacing w:before="120" w:beforeAutospacing="0" w:after="120" w:afterAutospacing="0"/>
        <w:jc w:val="both"/>
        <w:rPr>
          <w:rFonts w:ascii="Arial" w:hAnsi="Arial" w:cs="Arial"/>
          <w:b/>
          <w:lang w:val="ro-RO"/>
        </w:rPr>
      </w:pPr>
      <w:r w:rsidRPr="003D4EAC">
        <w:rPr>
          <w:rFonts w:ascii="Arial" w:hAnsi="Arial" w:cs="Arial"/>
          <w:b/>
          <w:lang w:val="ro-RO"/>
        </w:rPr>
        <w:t>4.4.</w:t>
      </w:r>
      <w:r>
        <w:rPr>
          <w:rFonts w:ascii="Arial" w:hAnsi="Arial" w:cs="Arial"/>
          <w:b/>
          <w:lang w:val="ro-RO"/>
        </w:rPr>
        <w:t xml:space="preserve"> </w:t>
      </w:r>
      <w:r w:rsidRPr="003D4EAC">
        <w:rPr>
          <w:rFonts w:ascii="Arial" w:hAnsi="Arial" w:cs="Arial"/>
          <w:lang w:val="ro-RO"/>
        </w:rPr>
        <w:t>Pe lângă acestea,</w:t>
      </w:r>
      <w:r>
        <w:rPr>
          <w:rFonts w:ascii="Arial" w:hAnsi="Arial" w:cs="Arial"/>
          <w:b/>
          <w:lang w:val="ro-RO"/>
        </w:rPr>
        <w:t xml:space="preserve"> </w:t>
      </w:r>
      <w:r w:rsidRPr="003D4EAC">
        <w:rPr>
          <w:rFonts w:ascii="Arial" w:hAnsi="Arial" w:cs="Arial"/>
          <w:lang w:val="ro-RO"/>
        </w:rPr>
        <w:t>vor fi excluşi de la finanţare solicitanţii care:</w:t>
      </w:r>
    </w:p>
    <w:p w:rsidR="00BC0119" w:rsidRPr="00BC0119" w:rsidRDefault="003D4EAC" w:rsidP="001454A1">
      <w:pPr>
        <w:pStyle w:val="NormalWeb"/>
        <w:spacing w:before="120" w:beforeAutospacing="0" w:after="120" w:afterAutospacing="0"/>
        <w:jc w:val="both"/>
        <w:rPr>
          <w:rFonts w:ascii="Arial" w:hAnsi="Arial" w:cs="Arial"/>
          <w:lang w:val="en-GB"/>
        </w:rPr>
      </w:pPr>
      <w:r>
        <w:rPr>
          <w:rFonts w:ascii="Arial" w:hAnsi="Arial" w:cs="Arial"/>
          <w:lang w:val="en-GB"/>
        </w:rPr>
        <w:t xml:space="preserve">1. </w:t>
      </w:r>
      <w:r w:rsidR="00E63635">
        <w:rPr>
          <w:rFonts w:ascii="Arial" w:hAnsi="Arial" w:cs="Arial"/>
          <w:lang w:val="en-GB"/>
        </w:rPr>
        <w:t xml:space="preserve"> </w:t>
      </w:r>
      <w:r>
        <w:rPr>
          <w:rFonts w:ascii="Arial" w:hAnsi="Arial" w:cs="Arial"/>
          <w:lang w:val="en-GB"/>
        </w:rPr>
        <w:t>A</w:t>
      </w:r>
      <w:r w:rsidR="00BC0119" w:rsidRPr="00BC0119">
        <w:rPr>
          <w:rFonts w:ascii="Arial" w:hAnsi="Arial" w:cs="Arial"/>
          <w:lang w:val="en-GB"/>
        </w:rPr>
        <w:t xml:space="preserve">u încercat </w:t>
      </w:r>
      <w:proofErr w:type="gramStart"/>
      <w:r w:rsidR="00BC0119" w:rsidRPr="00BC0119">
        <w:rPr>
          <w:rFonts w:ascii="Arial" w:hAnsi="Arial" w:cs="Arial"/>
          <w:lang w:val="en-GB"/>
        </w:rPr>
        <w:t>să</w:t>
      </w:r>
      <w:proofErr w:type="gramEnd"/>
      <w:r w:rsidR="00BC0119" w:rsidRPr="00BC0119">
        <w:rPr>
          <w:rFonts w:ascii="Arial" w:hAnsi="Arial" w:cs="Arial"/>
          <w:lang w:val="en-GB"/>
        </w:rPr>
        <w:t xml:space="preserve"> obțină </w:t>
      </w:r>
      <w:r w:rsidR="00BC0119" w:rsidRPr="00BC0119">
        <w:rPr>
          <w:rFonts w:ascii="Arial" w:hAnsi="Arial" w:cs="Arial"/>
        </w:rPr>
        <w:t>informații confidențiale sau să influențeze evaluatorii contractați de Operatorul de Program în timpul procesului de evaluare a cererilor de finanțare;</w:t>
      </w:r>
    </w:p>
    <w:p w:rsidR="00BC0119" w:rsidRPr="00BC0119" w:rsidRDefault="003D4EAC" w:rsidP="001454A1">
      <w:pPr>
        <w:pStyle w:val="NormalWeb"/>
        <w:spacing w:before="120" w:beforeAutospacing="0" w:after="120" w:afterAutospacing="0"/>
        <w:jc w:val="both"/>
        <w:rPr>
          <w:rFonts w:ascii="Arial" w:hAnsi="Arial" w:cs="Arial"/>
          <w:lang w:val="en-GB"/>
        </w:rPr>
      </w:pPr>
      <w:r>
        <w:rPr>
          <w:rFonts w:ascii="Arial" w:hAnsi="Arial" w:cs="Arial"/>
          <w:lang w:val="en-GB"/>
        </w:rPr>
        <w:t xml:space="preserve">2. </w:t>
      </w:r>
      <w:r w:rsidR="00E63635">
        <w:rPr>
          <w:rFonts w:ascii="Arial" w:hAnsi="Arial" w:cs="Arial"/>
          <w:lang w:val="en-GB"/>
        </w:rPr>
        <w:t xml:space="preserve"> </w:t>
      </w:r>
      <w:r>
        <w:rPr>
          <w:rFonts w:ascii="Arial" w:hAnsi="Arial" w:cs="Arial"/>
          <w:lang w:val="en-GB"/>
        </w:rPr>
        <w:t>A</w:t>
      </w:r>
      <w:r w:rsidR="00BC0119" w:rsidRPr="00BC0119">
        <w:rPr>
          <w:rFonts w:ascii="Arial" w:hAnsi="Arial" w:cs="Arial"/>
          <w:lang w:val="en-GB"/>
        </w:rPr>
        <w:t>u furnizat informații false Operatorului de Program;</w:t>
      </w:r>
    </w:p>
    <w:p w:rsidR="00BC0119" w:rsidRPr="00BC0119" w:rsidRDefault="00E63635" w:rsidP="001454A1">
      <w:pPr>
        <w:pStyle w:val="NormalWeb"/>
        <w:spacing w:before="120" w:beforeAutospacing="0" w:after="120" w:afterAutospacing="0"/>
        <w:jc w:val="both"/>
        <w:rPr>
          <w:rFonts w:ascii="Arial" w:hAnsi="Arial" w:cs="Arial"/>
          <w:lang w:val="en-GB"/>
        </w:rPr>
      </w:pPr>
      <w:r>
        <w:rPr>
          <w:rFonts w:ascii="Arial" w:hAnsi="Arial" w:cs="Arial"/>
          <w:lang w:val="en-GB"/>
        </w:rPr>
        <w:t xml:space="preserve">3. </w:t>
      </w:r>
      <w:r w:rsidR="003D4EAC">
        <w:rPr>
          <w:rFonts w:ascii="Arial" w:hAnsi="Arial" w:cs="Arial"/>
          <w:lang w:val="en-GB"/>
        </w:rPr>
        <w:t>S</w:t>
      </w:r>
      <w:r w:rsidR="00BC0119" w:rsidRPr="00BC0119">
        <w:rPr>
          <w:rFonts w:ascii="Arial" w:hAnsi="Arial" w:cs="Arial"/>
          <w:lang w:val="en-GB"/>
        </w:rPr>
        <w:t>e află într-o situație de conflict de interese care ar putea apărea în legătură cu prezenta cerere de proiecte</w:t>
      </w:r>
      <w:r w:rsidR="00BC0119" w:rsidRPr="00BC0119">
        <w:rPr>
          <w:rFonts w:ascii="Arial" w:hAnsi="Arial" w:cs="Arial"/>
          <w:lang w:val="pt-PT"/>
        </w:rPr>
        <w:t xml:space="preserve"> (</w:t>
      </w:r>
      <w:proofErr w:type="gramStart"/>
      <w:r w:rsidR="00BC0119" w:rsidRPr="00BC0119">
        <w:rPr>
          <w:rFonts w:ascii="Arial" w:hAnsi="Arial" w:cs="Arial"/>
          <w:lang w:val="en-GB"/>
        </w:rPr>
        <w:t>un</w:t>
      </w:r>
      <w:proofErr w:type="gramEnd"/>
      <w:r w:rsidR="00BC0119" w:rsidRPr="00BC0119">
        <w:rPr>
          <w:rFonts w:ascii="Arial" w:hAnsi="Arial" w:cs="Arial"/>
          <w:lang w:val="en-GB"/>
        </w:rPr>
        <w:t xml:space="preserve"> conflict de interese ar putea apărea mai ales ca urmare a unor interese economice, afinități politice sau naționale, legături familiale sau emoționale, sau orice altă legătură relevantă sau orice alt interes comun);</w:t>
      </w:r>
    </w:p>
    <w:p w:rsidR="00BC0119" w:rsidRDefault="00E63635" w:rsidP="001454A1">
      <w:pPr>
        <w:pStyle w:val="NormalWeb"/>
        <w:spacing w:before="120" w:beforeAutospacing="0" w:after="120" w:afterAutospacing="0"/>
        <w:jc w:val="both"/>
        <w:rPr>
          <w:rFonts w:ascii="Arial" w:hAnsi="Arial" w:cs="Arial"/>
        </w:rPr>
      </w:pPr>
      <w:r>
        <w:rPr>
          <w:rFonts w:ascii="Arial" w:hAnsi="Arial" w:cs="Arial"/>
        </w:rPr>
        <w:t xml:space="preserve">4. Informează cu întârziere Operatorul de Program </w:t>
      </w:r>
      <w:r w:rsidR="00340683" w:rsidRPr="00340683">
        <w:rPr>
          <w:rFonts w:ascii="Arial" w:hAnsi="Arial" w:cs="Arial"/>
          <w:lang w:val="ro-RO"/>
        </w:rPr>
        <w:t>cu privire la orice situaţie care poate fi considerat</w:t>
      </w:r>
      <w:r w:rsidR="00340683">
        <w:rPr>
          <w:rFonts w:ascii="Arial" w:hAnsi="Arial" w:cs="Arial"/>
          <w:lang w:val="ro-RO"/>
        </w:rPr>
        <w:t>ă</w:t>
      </w:r>
      <w:r w:rsidR="00340683" w:rsidRPr="00340683">
        <w:rPr>
          <w:rFonts w:ascii="Arial" w:hAnsi="Arial" w:cs="Arial"/>
          <w:lang w:val="ro-RO"/>
        </w:rPr>
        <w:t xml:space="preserve"> conflict de interese sau care ar putea da naştere unui conflict de interese;</w:t>
      </w:r>
    </w:p>
    <w:p w:rsidR="00340683" w:rsidRPr="00340683" w:rsidRDefault="00340683" w:rsidP="001454A1">
      <w:pPr>
        <w:autoSpaceDE w:val="0"/>
        <w:autoSpaceDN w:val="0"/>
        <w:spacing w:before="120" w:after="120"/>
        <w:jc w:val="both"/>
        <w:rPr>
          <w:rFonts w:ascii="Arial" w:hAnsi="Arial" w:cs="Arial"/>
        </w:rPr>
      </w:pPr>
      <w:r>
        <w:rPr>
          <w:rFonts w:ascii="Arial" w:hAnsi="Arial" w:cs="Arial"/>
        </w:rPr>
        <w:t>5. A</w:t>
      </w:r>
      <w:r w:rsidRPr="00340683">
        <w:rPr>
          <w:rFonts w:ascii="Arial" w:hAnsi="Arial" w:cs="Arial"/>
        </w:rPr>
        <w:t xml:space="preserve">u făcut oferte din care s-ar putea obține  avantaje ulterioare în cadrul contractului de finanțare; </w:t>
      </w:r>
    </w:p>
    <w:p w:rsidR="00340683" w:rsidRPr="00340683" w:rsidRDefault="00340683" w:rsidP="001454A1">
      <w:pPr>
        <w:autoSpaceDE w:val="0"/>
        <w:autoSpaceDN w:val="0"/>
        <w:spacing w:before="120" w:after="120"/>
        <w:jc w:val="both"/>
        <w:rPr>
          <w:rFonts w:ascii="Arial" w:hAnsi="Arial" w:cs="Arial"/>
        </w:rPr>
      </w:pPr>
      <w:r>
        <w:rPr>
          <w:rFonts w:ascii="Arial" w:hAnsi="Arial" w:cs="Arial"/>
        </w:rPr>
        <w:t>6. S</w:t>
      </w:r>
      <w:r w:rsidRPr="00340683">
        <w:rPr>
          <w:rFonts w:ascii="Arial" w:hAnsi="Arial" w:cs="Arial"/>
        </w:rPr>
        <w:t>unt în prezent subiect al unei sancțiuni administrative pentru declarații false sau inexacte în ceea ce privește furnizarea informațiilor solicitate de către Operatorul de Program</w:t>
      </w:r>
    </w:p>
    <w:p w:rsidR="00AB5312" w:rsidRDefault="00AB5312" w:rsidP="001454A1">
      <w:pPr>
        <w:autoSpaceDE w:val="0"/>
        <w:autoSpaceDN w:val="0"/>
        <w:spacing w:before="120" w:after="120"/>
        <w:jc w:val="both"/>
        <w:rPr>
          <w:rFonts w:ascii="Arial" w:hAnsi="Arial" w:cs="Arial"/>
        </w:rPr>
      </w:pPr>
    </w:p>
    <w:p w:rsidR="00492F55" w:rsidRDefault="00492F55" w:rsidP="001454A1">
      <w:pPr>
        <w:pStyle w:val="NormalWeb"/>
        <w:spacing w:before="120" w:beforeAutospacing="0" w:after="120" w:afterAutospacing="0"/>
        <w:rPr>
          <w:rFonts w:ascii="Arial" w:hAnsi="Arial" w:cs="Arial"/>
          <w:b/>
        </w:rPr>
      </w:pPr>
      <w:r w:rsidRPr="00492F55">
        <w:rPr>
          <w:rFonts w:ascii="Arial" w:hAnsi="Arial" w:cs="Arial"/>
          <w:b/>
        </w:rPr>
        <w:t>4.</w:t>
      </w:r>
      <w:r w:rsidR="0009532C">
        <w:rPr>
          <w:rFonts w:ascii="Arial" w:hAnsi="Arial" w:cs="Arial"/>
          <w:b/>
        </w:rPr>
        <w:t>5</w:t>
      </w:r>
      <w:r w:rsidR="00340683">
        <w:rPr>
          <w:rFonts w:ascii="Arial" w:hAnsi="Arial" w:cs="Arial"/>
          <w:b/>
        </w:rPr>
        <w:t>. Parteneri de proiect din Statele Donatoare</w:t>
      </w:r>
    </w:p>
    <w:p w:rsidR="00340683" w:rsidRPr="00340683" w:rsidRDefault="00340683" w:rsidP="001454A1">
      <w:pPr>
        <w:pStyle w:val="NormalWeb"/>
        <w:spacing w:before="120" w:beforeAutospacing="0" w:after="120" w:afterAutospacing="0"/>
        <w:jc w:val="both"/>
        <w:rPr>
          <w:rFonts w:ascii="Arial" w:hAnsi="Arial" w:cs="Arial"/>
          <w:lang w:val="ro-RO"/>
        </w:rPr>
      </w:pPr>
      <w:r w:rsidRPr="00340683">
        <w:rPr>
          <w:rFonts w:ascii="Arial" w:hAnsi="Arial" w:cs="Arial"/>
          <w:lang w:val="ro-RO"/>
        </w:rPr>
        <w:t>Pentru a intensifica cooperarea, sunt puternic încurajate parteneriatele între organizaţii din România şi, respectiv, din Statele Donatoare. Trebuie remarcat faptul că cererea de finanţare va fi depusă de un Solicitant din România care poate avea un parteneriat încheiat cu una sau mai multe organizaţii din s</w:t>
      </w:r>
      <w:r w:rsidR="00D11DA8">
        <w:rPr>
          <w:rFonts w:ascii="Arial" w:hAnsi="Arial" w:cs="Arial"/>
          <w:lang w:val="ro-RO"/>
        </w:rPr>
        <w:t>tatele donatoare</w:t>
      </w:r>
      <w:r w:rsidRPr="00340683">
        <w:rPr>
          <w:rFonts w:ascii="Arial" w:hAnsi="Arial" w:cs="Arial"/>
          <w:lang w:val="ro-RO"/>
        </w:rPr>
        <w:t>: Islanda, Liechtenstein şi/sau Norvegia.</w:t>
      </w:r>
    </w:p>
    <w:p w:rsidR="00340683" w:rsidRDefault="00340683" w:rsidP="001454A1">
      <w:pPr>
        <w:pStyle w:val="NormalWeb"/>
        <w:spacing w:before="120" w:beforeAutospacing="0" w:after="120" w:afterAutospacing="0"/>
        <w:jc w:val="both"/>
        <w:rPr>
          <w:rFonts w:ascii="Arial" w:hAnsi="Arial" w:cs="Arial"/>
          <w:lang w:val="ro-RO"/>
        </w:rPr>
      </w:pPr>
      <w:r w:rsidRPr="00340683">
        <w:rPr>
          <w:rFonts w:ascii="Arial" w:hAnsi="Arial" w:cs="Arial"/>
          <w:lang w:val="ro-RO"/>
        </w:rPr>
        <w:t>Ambele părţi trebuie să coopereze şi să convină asupra rolurilor lor în cadrul proiectului propus. Solicita</w:t>
      </w:r>
      <w:r w:rsidR="007C7493">
        <w:rPr>
          <w:rFonts w:ascii="Arial" w:hAnsi="Arial" w:cs="Arial"/>
          <w:lang w:val="ro-RO"/>
        </w:rPr>
        <w:t xml:space="preserve">ntul şi partenerul vor semna o Scrisoare de interes privind parteneriatul folosind </w:t>
      </w:r>
      <w:r w:rsidRPr="00340683">
        <w:rPr>
          <w:rFonts w:ascii="Arial" w:hAnsi="Arial" w:cs="Arial"/>
          <w:lang w:val="ro-RO"/>
        </w:rPr>
        <w:t>model</w:t>
      </w:r>
      <w:r w:rsidR="007C7493">
        <w:rPr>
          <w:rFonts w:ascii="Arial" w:hAnsi="Arial" w:cs="Arial"/>
          <w:lang w:val="ro-RO"/>
        </w:rPr>
        <w:t>ul</w:t>
      </w:r>
      <w:r w:rsidRPr="00340683">
        <w:rPr>
          <w:rFonts w:ascii="Arial" w:hAnsi="Arial" w:cs="Arial"/>
          <w:lang w:val="ro-RO"/>
        </w:rPr>
        <w:t xml:space="preserve"> pus la dispoziţie şi </w:t>
      </w:r>
      <w:r w:rsidR="007C7493">
        <w:rPr>
          <w:rFonts w:ascii="Arial" w:hAnsi="Arial" w:cs="Arial"/>
          <w:lang w:val="ro-RO"/>
        </w:rPr>
        <w:t>o vor depune</w:t>
      </w:r>
      <w:r w:rsidRPr="00340683">
        <w:rPr>
          <w:rFonts w:ascii="Arial" w:hAnsi="Arial" w:cs="Arial"/>
          <w:lang w:val="ro-RO"/>
        </w:rPr>
        <w:t xml:space="preserve"> împreună cu cererea de finanţare.</w:t>
      </w:r>
    </w:p>
    <w:p w:rsidR="00340683" w:rsidRPr="00DD48C9" w:rsidRDefault="00340683" w:rsidP="001454A1">
      <w:pPr>
        <w:pStyle w:val="Default"/>
        <w:spacing w:before="120" w:after="120"/>
        <w:jc w:val="both"/>
        <w:rPr>
          <w:rFonts w:ascii="Arial" w:hAnsi="Arial" w:cs="Arial"/>
          <w:color w:val="222222"/>
          <w:lang w:val="ro-RO"/>
        </w:rPr>
      </w:pPr>
      <w:r w:rsidRPr="00DD48C9">
        <w:rPr>
          <w:rFonts w:ascii="Arial" w:hAnsi="Arial" w:cs="Arial"/>
          <w:lang w:val="ro-RO"/>
        </w:rPr>
        <w:t>Partenerii din stat</w:t>
      </w:r>
      <w:r>
        <w:rPr>
          <w:rFonts w:ascii="Arial" w:hAnsi="Arial" w:cs="Arial"/>
          <w:lang w:val="ro-RO"/>
        </w:rPr>
        <w:t>ele donatoare</w:t>
      </w:r>
      <w:r w:rsidRPr="00DD48C9">
        <w:rPr>
          <w:rFonts w:ascii="Arial" w:hAnsi="Arial" w:cs="Arial"/>
          <w:lang w:val="ro-RO"/>
        </w:rPr>
        <w:t xml:space="preserve"> pot fi organizaţii înregistrate ca entităţi juridice în Islanda, Liechtenstein sau Norvegia. Un partener </w:t>
      </w:r>
      <w:r>
        <w:rPr>
          <w:rFonts w:ascii="Arial" w:hAnsi="Arial" w:cs="Arial"/>
          <w:lang w:val="ro-RO"/>
        </w:rPr>
        <w:t>din statele donatoare</w:t>
      </w:r>
      <w:r w:rsidRPr="00DD48C9">
        <w:rPr>
          <w:rFonts w:ascii="Arial" w:hAnsi="Arial" w:cs="Arial"/>
          <w:lang w:val="ro-RO"/>
        </w:rPr>
        <w:t xml:space="preserve"> trebuie să îndeplinească </w:t>
      </w:r>
      <w:r>
        <w:rPr>
          <w:rFonts w:ascii="Arial" w:hAnsi="Arial" w:cs="Arial"/>
          <w:lang w:val="ro-RO"/>
        </w:rPr>
        <w:t>următoarele cerinţe</w:t>
      </w:r>
      <w:r w:rsidRPr="00DD48C9">
        <w:rPr>
          <w:rFonts w:ascii="Arial" w:hAnsi="Arial" w:cs="Arial"/>
          <w:color w:val="222222"/>
          <w:lang w:val="ro-RO"/>
        </w:rPr>
        <w:t>:</w:t>
      </w:r>
    </w:p>
    <w:p w:rsidR="00340683" w:rsidRPr="00DD48C9" w:rsidRDefault="00340683" w:rsidP="007C7493">
      <w:pPr>
        <w:pStyle w:val="Default"/>
        <w:numPr>
          <w:ilvl w:val="0"/>
          <w:numId w:val="45"/>
        </w:numPr>
        <w:spacing w:before="120" w:after="120"/>
        <w:jc w:val="both"/>
        <w:rPr>
          <w:rFonts w:ascii="Arial" w:hAnsi="Arial" w:cs="Arial"/>
          <w:color w:val="222222"/>
          <w:lang w:val="ro-RO"/>
        </w:rPr>
      </w:pPr>
      <w:r w:rsidRPr="00DD48C9">
        <w:rPr>
          <w:rFonts w:ascii="Arial" w:hAnsi="Arial" w:cs="Arial"/>
          <w:color w:val="222222"/>
          <w:lang w:val="ro-RO"/>
        </w:rPr>
        <w:t>participarea sa în cadrul proiectului planificat este rezonabilă;</w:t>
      </w:r>
    </w:p>
    <w:p w:rsidR="00340683" w:rsidRPr="00DD48C9" w:rsidRDefault="00340683" w:rsidP="007C7493">
      <w:pPr>
        <w:pStyle w:val="Default"/>
        <w:numPr>
          <w:ilvl w:val="0"/>
          <w:numId w:val="45"/>
        </w:numPr>
        <w:spacing w:before="120" w:after="120"/>
        <w:jc w:val="both"/>
        <w:rPr>
          <w:rFonts w:ascii="Arial" w:hAnsi="Arial" w:cs="Arial"/>
          <w:color w:val="222222"/>
          <w:lang w:val="ro-RO"/>
        </w:rPr>
      </w:pPr>
      <w:r w:rsidRPr="00DD48C9">
        <w:rPr>
          <w:rStyle w:val="apple-converted-space"/>
          <w:rFonts w:ascii="Arial" w:hAnsi="Arial" w:cs="Arial"/>
          <w:color w:val="222222"/>
          <w:lang w:val="ro-RO"/>
        </w:rPr>
        <w:t>nu obţine profituri financiare directe din participarea la proiect</w:t>
      </w:r>
      <w:r w:rsidRPr="00DD48C9">
        <w:rPr>
          <w:rFonts w:ascii="Arial" w:hAnsi="Arial" w:cs="Arial"/>
          <w:color w:val="222222"/>
          <w:lang w:val="ro-RO"/>
        </w:rPr>
        <w:t>;</w:t>
      </w:r>
    </w:p>
    <w:p w:rsidR="00340683" w:rsidRPr="00DD48C9" w:rsidRDefault="00340683" w:rsidP="007C7493">
      <w:pPr>
        <w:pStyle w:val="Default"/>
        <w:numPr>
          <w:ilvl w:val="0"/>
          <w:numId w:val="45"/>
        </w:numPr>
        <w:spacing w:before="120" w:after="120"/>
        <w:jc w:val="both"/>
        <w:rPr>
          <w:rFonts w:ascii="Arial" w:hAnsi="Arial" w:cs="Arial"/>
          <w:color w:val="222222"/>
          <w:lang w:val="ro-RO"/>
        </w:rPr>
      </w:pPr>
      <w:r w:rsidRPr="00DD48C9">
        <w:rPr>
          <w:rStyle w:val="apple-converted-space"/>
          <w:rFonts w:ascii="Arial" w:hAnsi="Arial" w:cs="Arial"/>
          <w:color w:val="222222"/>
          <w:lang w:val="ro-RO"/>
        </w:rPr>
        <w:t>este constituit, stabilit şi înregistrat în mod corespunzător în Statul Donator sub formă de</w:t>
      </w:r>
      <w:r w:rsidRPr="00DD48C9">
        <w:rPr>
          <w:rFonts w:ascii="Arial" w:hAnsi="Arial" w:cs="Arial"/>
          <w:color w:val="222222"/>
          <w:lang w:val="ro-RO"/>
        </w:rPr>
        <w:t>:</w:t>
      </w:r>
    </w:p>
    <w:p w:rsidR="00340683" w:rsidRPr="00DD48C9" w:rsidRDefault="007C7493" w:rsidP="001454A1">
      <w:pPr>
        <w:pStyle w:val="Default"/>
        <w:widowControl w:val="0"/>
        <w:numPr>
          <w:ilvl w:val="0"/>
          <w:numId w:val="26"/>
        </w:numPr>
        <w:spacing w:before="120" w:after="120"/>
        <w:jc w:val="both"/>
        <w:rPr>
          <w:rFonts w:ascii="Arial" w:hAnsi="Arial" w:cs="Arial"/>
          <w:bCs/>
          <w:lang w:val="ro-RO"/>
        </w:rPr>
      </w:pPr>
      <w:r>
        <w:rPr>
          <w:rFonts w:ascii="Arial" w:hAnsi="Arial" w:cs="Arial"/>
          <w:bCs/>
          <w:lang w:val="ro-RO"/>
        </w:rPr>
        <w:t>entitate de drept public activă</w:t>
      </w:r>
      <w:r w:rsidR="00340683" w:rsidRPr="00DD48C9">
        <w:rPr>
          <w:rFonts w:ascii="Arial" w:hAnsi="Arial" w:cs="Arial"/>
          <w:bCs/>
          <w:lang w:val="ro-RO"/>
        </w:rPr>
        <w:t xml:space="preserve"> în domeniul culturii, </w:t>
      </w:r>
      <w:r>
        <w:rPr>
          <w:rFonts w:ascii="Arial" w:hAnsi="Arial" w:cs="Arial"/>
          <w:bCs/>
          <w:lang w:val="ro-RO"/>
        </w:rPr>
        <w:t xml:space="preserve">patrimoniului cultural și natural, </w:t>
      </w:r>
      <w:r w:rsidR="00340683" w:rsidRPr="00DD48C9">
        <w:rPr>
          <w:rFonts w:ascii="Arial" w:hAnsi="Arial" w:cs="Arial"/>
          <w:bCs/>
          <w:lang w:val="ro-RO"/>
        </w:rPr>
        <w:t>organizat</w:t>
      </w:r>
      <w:r>
        <w:rPr>
          <w:rFonts w:ascii="Arial" w:hAnsi="Arial" w:cs="Arial"/>
          <w:bCs/>
          <w:lang w:val="ro-RO"/>
        </w:rPr>
        <w:t>ă</w:t>
      </w:r>
      <w:r w:rsidR="00340683" w:rsidRPr="00DD48C9">
        <w:rPr>
          <w:rFonts w:ascii="Arial" w:hAnsi="Arial" w:cs="Arial"/>
          <w:bCs/>
          <w:lang w:val="ro-RO"/>
        </w:rPr>
        <w:t xml:space="preserve"> şi administrat</w:t>
      </w:r>
      <w:r>
        <w:rPr>
          <w:rFonts w:ascii="Arial" w:hAnsi="Arial" w:cs="Arial"/>
          <w:bCs/>
          <w:lang w:val="ro-RO"/>
        </w:rPr>
        <w:t>ă</w:t>
      </w:r>
      <w:r w:rsidR="00340683" w:rsidRPr="00DD48C9">
        <w:rPr>
          <w:rFonts w:ascii="Arial" w:hAnsi="Arial" w:cs="Arial"/>
          <w:bCs/>
          <w:lang w:val="ro-RO"/>
        </w:rPr>
        <w:t xml:space="preserve"> conform legislaţiei în vigoare;</w:t>
      </w:r>
    </w:p>
    <w:p w:rsidR="00340683" w:rsidRPr="00DD48C9" w:rsidRDefault="00340683" w:rsidP="001454A1">
      <w:pPr>
        <w:pStyle w:val="Default"/>
        <w:widowControl w:val="0"/>
        <w:numPr>
          <w:ilvl w:val="0"/>
          <w:numId w:val="26"/>
        </w:numPr>
        <w:spacing w:before="120" w:after="120"/>
        <w:jc w:val="both"/>
        <w:rPr>
          <w:rFonts w:ascii="Arial" w:hAnsi="Arial" w:cs="Arial"/>
          <w:bCs/>
          <w:color w:val="222222"/>
          <w:lang w:val="ro-RO"/>
        </w:rPr>
      </w:pPr>
      <w:r w:rsidRPr="00DD48C9">
        <w:rPr>
          <w:rFonts w:ascii="Arial" w:hAnsi="Arial" w:cs="Arial"/>
          <w:bCs/>
          <w:lang w:val="ro-RO"/>
        </w:rPr>
        <w:t>organizaţie nonguvernamentală şi non-profit, organizat</w:t>
      </w:r>
      <w:r>
        <w:rPr>
          <w:rFonts w:ascii="Arial" w:hAnsi="Arial" w:cs="Arial"/>
          <w:bCs/>
          <w:lang w:val="ro-RO"/>
        </w:rPr>
        <w:t>ă</w:t>
      </w:r>
      <w:r w:rsidRPr="00DD48C9">
        <w:rPr>
          <w:rFonts w:ascii="Arial" w:hAnsi="Arial" w:cs="Arial"/>
          <w:bCs/>
          <w:lang w:val="ro-RO"/>
        </w:rPr>
        <w:t xml:space="preserve"> şi administrat</w:t>
      </w:r>
      <w:r>
        <w:rPr>
          <w:rFonts w:ascii="Arial" w:hAnsi="Arial" w:cs="Arial"/>
          <w:bCs/>
          <w:lang w:val="ro-RO"/>
        </w:rPr>
        <w:t>ă</w:t>
      </w:r>
      <w:r w:rsidRPr="00DD48C9">
        <w:rPr>
          <w:rFonts w:ascii="Arial" w:hAnsi="Arial" w:cs="Arial"/>
          <w:bCs/>
          <w:lang w:val="ro-RO"/>
        </w:rPr>
        <w:t xml:space="preserve"> conform legislaţiei în vigoare</w:t>
      </w:r>
      <w:r w:rsidRPr="00DD48C9">
        <w:rPr>
          <w:rFonts w:ascii="Arial" w:hAnsi="Arial" w:cs="Arial"/>
          <w:bCs/>
          <w:color w:val="222222"/>
          <w:lang w:val="ro-RO"/>
        </w:rPr>
        <w:t>.</w:t>
      </w:r>
    </w:p>
    <w:p w:rsidR="00AB5312" w:rsidRDefault="00AB5312" w:rsidP="001454A1">
      <w:pPr>
        <w:pStyle w:val="NormalWeb"/>
        <w:spacing w:before="120" w:beforeAutospacing="0" w:after="120" w:afterAutospacing="0"/>
        <w:jc w:val="both"/>
        <w:rPr>
          <w:rFonts w:ascii="Arial" w:hAnsi="Arial" w:cs="Arial"/>
          <w:bCs/>
          <w:lang w:val="en-GB"/>
        </w:rPr>
      </w:pPr>
    </w:p>
    <w:p w:rsidR="00832FBE" w:rsidRPr="00C230CB" w:rsidRDefault="00971788" w:rsidP="001454A1">
      <w:pPr>
        <w:pStyle w:val="NormalWeb"/>
        <w:spacing w:before="120" w:beforeAutospacing="0" w:after="120" w:afterAutospacing="0"/>
        <w:jc w:val="both"/>
        <w:rPr>
          <w:rFonts w:ascii="Arial" w:hAnsi="Arial" w:cs="Arial"/>
          <w:bCs/>
          <w:lang w:val="en-GB"/>
        </w:rPr>
      </w:pPr>
      <w:r>
        <w:rPr>
          <w:noProof/>
        </w:rPr>
      </w:r>
      <w:r>
        <w:rPr>
          <w:noProof/>
        </w:rPr>
        <w:pict>
          <v:roundrect id="AutoShape 10" o:spid="_x0000_s1034" style="width:474.1pt;height:16.2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" fillcolor="#fde9d9 [665]" strokecolor="#fabf8f [1945]" strokeweight="1pt">
            <v:shadow color="#974706 [1609]" opacity=".5" offset="1pt"/>
            <v:textbox inset=",0,,0">
              <w:txbxContent>
                <w:p w:rsidR="000C5030" w:rsidRPr="00C73780" w:rsidRDefault="000C5030" w:rsidP="00832FBE">
                  <w:pPr>
                    <w:pStyle w:val="Heading1"/>
                    <w:keepNext/>
                    <w:keepLines/>
                    <w:spacing w:before="0" w:beforeAutospacing="0" w:after="0" w:afterAutospacing="0"/>
                    <w:ind w:left="360"/>
                    <w:jc w:val="both"/>
                    <w:rPr>
                      <w:color w:val="984806" w:themeColor="accent6" w:themeShade="80"/>
                      <w:sz w:val="24"/>
                      <w:szCs w:val="24"/>
                      <w:lang w:val="en-GB"/>
                    </w:rPr>
                  </w:pPr>
                  <w:r w:rsidRPr="00832FBE">
                    <w:rPr>
                      <w:rFonts w:ascii="Arial" w:hAnsi="Arial" w:cs="Arial"/>
                      <w:color w:val="984806" w:themeColor="accent6" w:themeShade="80"/>
                      <w:sz w:val="24"/>
                      <w:szCs w:val="24"/>
                    </w:rPr>
                    <w:t xml:space="preserve">5. </w:t>
                  </w:r>
                  <w:r w:rsidR="00340683">
                    <w:rPr>
                      <w:rFonts w:ascii="Arial" w:hAnsi="Arial" w:cs="Arial"/>
                      <w:color w:val="984806" w:themeColor="accent6" w:themeShade="80"/>
                      <w:sz w:val="24"/>
                      <w:szCs w:val="24"/>
                    </w:rPr>
                    <w:t>CHELTUIELI ELIGIBILE</w:t>
                  </w:r>
                </w:p>
              </w:txbxContent>
            </v:textbox>
            <w10:wrap type="none"/>
            <w10:anchorlock/>
          </v:roundrect>
        </w:pict>
      </w:r>
    </w:p>
    <w:p w:rsidR="00340683" w:rsidRPr="001E0F0E" w:rsidRDefault="00340683" w:rsidP="001454A1">
      <w:pPr>
        <w:spacing w:before="120" w:after="120"/>
        <w:jc w:val="both"/>
        <w:rPr>
          <w:rFonts w:ascii="Arial" w:hAnsi="Arial" w:cs="Arial"/>
          <w:bCs/>
        </w:rPr>
      </w:pPr>
      <w:r w:rsidRPr="001E0F0E">
        <w:rPr>
          <w:rFonts w:ascii="Arial" w:hAnsi="Arial" w:cs="Arial"/>
          <w:bCs/>
        </w:rPr>
        <w:t>Toate costurile proiectului trebuie să fie legate direct de implementarea activităţilor propuse. Toate costurile proiectului trebuie să fie proporţionale, justificate şi necesare pentru implementarea proiectului şi să fie realizate efectiv de către Promotorul Proiectului/ Partenerul Proiectului.</w:t>
      </w:r>
    </w:p>
    <w:p w:rsidR="002830D4" w:rsidRDefault="002830D4" w:rsidP="001454A1">
      <w:pPr>
        <w:spacing w:before="120" w:after="120"/>
        <w:jc w:val="both"/>
        <w:rPr>
          <w:rFonts w:ascii="Arial" w:hAnsi="Arial" w:cs="Arial"/>
          <w:bCs/>
          <w:lang w:val="en-GB"/>
        </w:rPr>
      </w:pPr>
    </w:p>
    <w:p w:rsidR="008C67B5" w:rsidRDefault="008C67B5" w:rsidP="001454A1">
      <w:pPr>
        <w:spacing w:before="120" w:after="120"/>
        <w:jc w:val="both"/>
        <w:rPr>
          <w:rFonts w:ascii="Arial" w:hAnsi="Arial" w:cs="Arial"/>
          <w:bCs/>
          <w:lang w:val="en-GB"/>
        </w:rPr>
      </w:pPr>
      <w:r w:rsidRPr="008C67B5">
        <w:rPr>
          <w:rFonts w:ascii="Arial" w:hAnsi="Arial" w:cs="Arial"/>
          <w:b/>
          <w:bCs/>
          <w:lang w:val="en-GB"/>
        </w:rPr>
        <w:t>5.1</w:t>
      </w:r>
      <w:r w:rsidR="00340683">
        <w:rPr>
          <w:rFonts w:ascii="Arial" w:hAnsi="Arial" w:cs="Arial"/>
          <w:b/>
          <w:bCs/>
          <w:lang w:val="en-GB"/>
        </w:rPr>
        <w:t>.</w:t>
      </w:r>
      <w:r>
        <w:rPr>
          <w:rFonts w:ascii="Arial" w:hAnsi="Arial" w:cs="Arial"/>
          <w:bCs/>
          <w:lang w:val="en-GB"/>
        </w:rPr>
        <w:t xml:space="preserve"> </w:t>
      </w:r>
      <w:r w:rsidR="00340683">
        <w:rPr>
          <w:rFonts w:ascii="Arial" w:hAnsi="Arial" w:cs="Arial"/>
          <w:b/>
          <w:bCs/>
          <w:lang w:val="en-GB"/>
        </w:rPr>
        <w:t>Costuri eligibile</w:t>
      </w:r>
    </w:p>
    <w:p w:rsidR="0073061E" w:rsidRPr="002D44C9" w:rsidRDefault="0073061E" w:rsidP="001454A1">
      <w:pPr>
        <w:spacing w:before="120" w:after="120"/>
        <w:jc w:val="both"/>
        <w:rPr>
          <w:rFonts w:ascii="Arial" w:hAnsi="Arial" w:cs="Arial"/>
          <w:bCs/>
        </w:rPr>
      </w:pPr>
      <w:r w:rsidRPr="002D44C9">
        <w:rPr>
          <w:rFonts w:ascii="Arial" w:hAnsi="Arial" w:cs="Arial"/>
          <w:bCs/>
        </w:rPr>
        <w:t>Următoarele costuri ale proiectului sunt considerate costuri eligibile în cadrul prezentei cereri de ofertă:</w:t>
      </w:r>
    </w:p>
    <w:p w:rsidR="0073061E" w:rsidRPr="002D44C9" w:rsidRDefault="0073061E" w:rsidP="001454A1">
      <w:pPr>
        <w:spacing w:before="120" w:after="120"/>
        <w:ind w:firstLine="360"/>
        <w:jc w:val="both"/>
        <w:rPr>
          <w:rFonts w:ascii="Arial" w:hAnsi="Arial" w:cs="Arial"/>
          <w:noProof/>
        </w:rPr>
      </w:pPr>
      <w:r>
        <w:rPr>
          <w:rFonts w:ascii="Arial" w:hAnsi="Arial" w:cs="Arial"/>
          <w:b/>
          <w:noProof/>
        </w:rPr>
        <w:t>a</w:t>
      </w:r>
      <w:r>
        <w:rPr>
          <w:rFonts w:ascii="Arial" w:hAnsi="Arial" w:cs="Arial"/>
          <w:b/>
          <w:noProof/>
          <w:lang w:val="en-US"/>
        </w:rPr>
        <w:t xml:space="preserve">) </w:t>
      </w:r>
      <w:r w:rsidRPr="002D44C9">
        <w:rPr>
          <w:rFonts w:ascii="Arial" w:hAnsi="Arial" w:cs="Arial"/>
          <w:b/>
          <w:noProof/>
        </w:rPr>
        <w:t>Costuri de management</w:t>
      </w:r>
      <w:r w:rsidRPr="002D44C9">
        <w:rPr>
          <w:rFonts w:ascii="Arial" w:hAnsi="Arial" w:cs="Arial"/>
          <w:noProof/>
        </w:rPr>
        <w:t>, care includ, dar fără a se limita la:</w:t>
      </w:r>
    </w:p>
    <w:p w:rsidR="0073061E" w:rsidRPr="002D44C9" w:rsidRDefault="0073061E" w:rsidP="001454A1">
      <w:pPr>
        <w:numPr>
          <w:ilvl w:val="0"/>
          <w:numId w:val="39"/>
        </w:numPr>
        <w:spacing w:before="120" w:after="120"/>
        <w:jc w:val="both"/>
        <w:rPr>
          <w:rFonts w:ascii="Arial" w:hAnsi="Arial" w:cs="Arial"/>
        </w:rPr>
      </w:pPr>
      <w:r w:rsidRPr="002D44C9">
        <w:rPr>
          <w:rFonts w:ascii="Arial" w:hAnsi="Arial" w:cs="Arial"/>
        </w:rPr>
        <w:t xml:space="preserve">costul personalului alocat proiectului, incluzând salariile și contribuțiile sociale aferente și alte costuri legale, cu condiția ca acestea să corespundă politicii uzuale a promotorului proiectului și partenerului de proiect cu privire la remunerații. Costurile cu salariile personalului din administrația națională sunt eligibile în măsura în care acestea sunt legate de costurile activităților pe care autoritatea publică relevantă nu le-ar fi suportat dacă proiectul nu ar fi fost executat; </w:t>
      </w:r>
    </w:p>
    <w:p w:rsidR="0073061E" w:rsidRPr="002D44C9" w:rsidRDefault="0073061E" w:rsidP="001454A1">
      <w:pPr>
        <w:numPr>
          <w:ilvl w:val="0"/>
          <w:numId w:val="39"/>
        </w:numPr>
        <w:spacing w:before="120" w:after="120"/>
        <w:jc w:val="both"/>
        <w:rPr>
          <w:rFonts w:ascii="Arial" w:hAnsi="Arial" w:cs="Arial"/>
        </w:rPr>
      </w:pPr>
      <w:r w:rsidRPr="002D44C9">
        <w:rPr>
          <w:rFonts w:ascii="Arial" w:hAnsi="Arial" w:cs="Arial"/>
        </w:rPr>
        <w:t xml:space="preserve">cheltuielile cu deplasarea (transport, cazare și diurnă pentru personalul care participă la proiect, cu condiția ca acestea să respecte practicile uzuale ale promotorului de proiect și ale partenerului de proiect cu privire la cheltuielile de transport și să nu depășească grilele naționale relevante); </w:t>
      </w:r>
    </w:p>
    <w:p w:rsidR="0073061E" w:rsidRPr="002D44C9" w:rsidRDefault="0073061E" w:rsidP="001454A1">
      <w:pPr>
        <w:numPr>
          <w:ilvl w:val="0"/>
          <w:numId w:val="39"/>
        </w:numPr>
        <w:spacing w:before="120" w:after="120"/>
        <w:jc w:val="both"/>
        <w:rPr>
          <w:rFonts w:ascii="Arial" w:hAnsi="Arial" w:cs="Arial"/>
        </w:rPr>
      </w:pPr>
      <w:r w:rsidRPr="002D44C9">
        <w:rPr>
          <w:rFonts w:ascii="Arial" w:hAnsi="Arial" w:cs="Arial"/>
        </w:rPr>
        <w:lastRenderedPageBreak/>
        <w:t xml:space="preserve">alte cheltuieli (se pot include aici cheltuielile aferente consumabilelor și rechizitelor, cu condiția ca acestea să fie identificabile și atribuite proiectului; asigurărilor de călătorie etc); </w:t>
      </w:r>
    </w:p>
    <w:p w:rsidR="0073061E" w:rsidRPr="002D44C9" w:rsidRDefault="0073061E" w:rsidP="001454A1">
      <w:pPr>
        <w:numPr>
          <w:ilvl w:val="0"/>
          <w:numId w:val="40"/>
        </w:numPr>
        <w:spacing w:before="120" w:after="120"/>
        <w:jc w:val="both"/>
        <w:rPr>
          <w:rFonts w:ascii="Arial" w:hAnsi="Arial" w:cs="Arial"/>
        </w:rPr>
      </w:pPr>
      <w:r w:rsidRPr="002D44C9">
        <w:rPr>
          <w:rFonts w:ascii="Arial" w:hAnsi="Arial" w:cs="Arial"/>
          <w:b/>
        </w:rPr>
        <w:t>Costuri pentru consultanță și expertiză</w:t>
      </w:r>
      <w:r w:rsidRPr="002D44C9">
        <w:rPr>
          <w:rFonts w:ascii="Arial" w:hAnsi="Arial" w:cs="Arial"/>
        </w:rPr>
        <w:t>, care includ, dar fără a se limita la:</w:t>
      </w:r>
    </w:p>
    <w:p w:rsidR="0073061E" w:rsidRPr="002D44C9" w:rsidRDefault="0073061E" w:rsidP="001454A1">
      <w:pPr>
        <w:numPr>
          <w:ilvl w:val="0"/>
          <w:numId w:val="39"/>
        </w:numPr>
        <w:spacing w:before="120" w:after="120"/>
        <w:jc w:val="both"/>
        <w:rPr>
          <w:rFonts w:ascii="Arial" w:hAnsi="Arial" w:cs="Arial"/>
        </w:rPr>
      </w:pPr>
      <w:r w:rsidRPr="002D44C9">
        <w:rPr>
          <w:rFonts w:ascii="Arial" w:hAnsi="Arial" w:cs="Arial"/>
        </w:rPr>
        <w:t>cheltuieli pentru consultanță tehnică, administrativă, financiară, contabilă, fiscală, juridică și cheltuieli de management și consultanță aferente activităților proiectului;</w:t>
      </w:r>
    </w:p>
    <w:p w:rsidR="0073061E" w:rsidRPr="002D44C9" w:rsidRDefault="0073061E" w:rsidP="001454A1">
      <w:pPr>
        <w:numPr>
          <w:ilvl w:val="0"/>
          <w:numId w:val="39"/>
        </w:numPr>
        <w:spacing w:before="120" w:after="120"/>
        <w:jc w:val="both"/>
        <w:rPr>
          <w:rFonts w:ascii="Arial" w:hAnsi="Arial" w:cs="Arial"/>
        </w:rPr>
      </w:pPr>
      <w:r w:rsidRPr="002D44C9">
        <w:rPr>
          <w:rFonts w:ascii="Arial" w:hAnsi="Arial" w:cs="Arial"/>
        </w:rPr>
        <w:t>onorarii experți pentru raportări, strategii, ghiduri, metodologii, inventarieri, studii, analize, rapoarte asupra bunurilor culturale tangibile sau intangibile;</w:t>
      </w:r>
    </w:p>
    <w:p w:rsidR="0073061E" w:rsidRPr="002D44C9" w:rsidRDefault="0073061E" w:rsidP="001454A1">
      <w:pPr>
        <w:numPr>
          <w:ilvl w:val="0"/>
          <w:numId w:val="39"/>
        </w:numPr>
        <w:spacing w:before="120" w:after="120"/>
        <w:jc w:val="both"/>
        <w:rPr>
          <w:rFonts w:ascii="Arial" w:hAnsi="Arial" w:cs="Arial"/>
        </w:rPr>
      </w:pPr>
      <w:r w:rsidRPr="002D44C9">
        <w:rPr>
          <w:rFonts w:ascii="Arial" w:hAnsi="Arial" w:cs="Arial"/>
        </w:rPr>
        <w:t>costuri de traducere și interpretare;</w:t>
      </w:r>
    </w:p>
    <w:p w:rsidR="0073061E" w:rsidRPr="002D44C9" w:rsidRDefault="0073061E" w:rsidP="001454A1">
      <w:pPr>
        <w:numPr>
          <w:ilvl w:val="0"/>
          <w:numId w:val="39"/>
        </w:numPr>
        <w:spacing w:before="120" w:after="120"/>
        <w:jc w:val="both"/>
        <w:rPr>
          <w:rFonts w:ascii="Arial" w:hAnsi="Arial" w:cs="Arial"/>
        </w:rPr>
      </w:pPr>
      <w:r w:rsidRPr="002D44C9">
        <w:rPr>
          <w:rFonts w:ascii="Arial" w:hAnsi="Arial" w:cs="Arial"/>
        </w:rPr>
        <w:t>costuri pentru evaluare și audit</w:t>
      </w:r>
    </w:p>
    <w:p w:rsidR="0073061E" w:rsidRPr="002D44C9" w:rsidRDefault="0073061E" w:rsidP="001454A1">
      <w:pPr>
        <w:numPr>
          <w:ilvl w:val="0"/>
          <w:numId w:val="40"/>
        </w:numPr>
        <w:spacing w:before="120" w:after="120"/>
        <w:jc w:val="both"/>
        <w:rPr>
          <w:rFonts w:ascii="Arial" w:hAnsi="Arial" w:cs="Arial"/>
        </w:rPr>
      </w:pPr>
      <w:r w:rsidRPr="002D44C9">
        <w:rPr>
          <w:rFonts w:ascii="Arial" w:hAnsi="Arial" w:cs="Arial"/>
          <w:b/>
        </w:rPr>
        <w:t xml:space="preserve">Costuri specifice, </w:t>
      </w:r>
      <w:r w:rsidRPr="002D44C9">
        <w:rPr>
          <w:rFonts w:ascii="Arial" w:hAnsi="Arial" w:cs="Arial"/>
        </w:rPr>
        <w:t>care includ, dar fără a se limita la:</w:t>
      </w:r>
    </w:p>
    <w:p w:rsidR="00303BFA" w:rsidRPr="00134804" w:rsidRDefault="00303BFA" w:rsidP="001454A1">
      <w:pPr>
        <w:pStyle w:val="ListParagraph"/>
        <w:numPr>
          <w:ilvl w:val="0"/>
          <w:numId w:val="41"/>
        </w:numPr>
        <w:spacing w:before="120"/>
        <w:ind w:left="630"/>
        <w:contextualSpacing w:val="0"/>
        <w:jc w:val="both"/>
        <w:rPr>
          <w:rFonts w:ascii="Arial" w:hAnsi="Arial" w:cs="Arial"/>
          <w:sz w:val="24"/>
          <w:szCs w:val="24"/>
        </w:rPr>
      </w:pPr>
      <w:r w:rsidRPr="00134804">
        <w:rPr>
          <w:rFonts w:ascii="Arial" w:hAnsi="Arial" w:cs="Arial"/>
          <w:sz w:val="24"/>
          <w:szCs w:val="24"/>
        </w:rPr>
        <w:t>cheltuieli pentru proiectare, inginerie, asistenţă tehnică, dirigenție de șantier, alte tipuri de supervizare a lucrărilor</w:t>
      </w:r>
    </w:p>
    <w:p w:rsidR="00303BFA" w:rsidRPr="00134804" w:rsidRDefault="00303BFA" w:rsidP="001454A1">
      <w:pPr>
        <w:pStyle w:val="ListParagraph"/>
        <w:numPr>
          <w:ilvl w:val="0"/>
          <w:numId w:val="41"/>
        </w:numPr>
        <w:spacing w:before="120"/>
        <w:ind w:left="630"/>
        <w:contextualSpacing w:val="0"/>
        <w:jc w:val="both"/>
        <w:rPr>
          <w:rFonts w:ascii="Arial" w:hAnsi="Arial" w:cs="Arial"/>
          <w:sz w:val="24"/>
          <w:szCs w:val="24"/>
        </w:rPr>
      </w:pPr>
      <w:r w:rsidRPr="00134804">
        <w:rPr>
          <w:rFonts w:ascii="Arial" w:hAnsi="Arial" w:cs="Arial"/>
          <w:sz w:val="24"/>
          <w:szCs w:val="24"/>
        </w:rPr>
        <w:t>cheltuieli pentru obținerea acordurilor, avizelor și autorizațiilor</w:t>
      </w:r>
    </w:p>
    <w:p w:rsidR="00303BFA" w:rsidRPr="00134804" w:rsidRDefault="00303BFA" w:rsidP="001454A1">
      <w:pPr>
        <w:pStyle w:val="ListParagraph"/>
        <w:numPr>
          <w:ilvl w:val="0"/>
          <w:numId w:val="41"/>
        </w:numPr>
        <w:spacing w:before="120"/>
        <w:ind w:left="630"/>
        <w:contextualSpacing w:val="0"/>
        <w:jc w:val="both"/>
        <w:rPr>
          <w:rFonts w:ascii="Arial" w:hAnsi="Arial" w:cs="Arial"/>
          <w:sz w:val="24"/>
          <w:szCs w:val="24"/>
        </w:rPr>
      </w:pPr>
      <w:r w:rsidRPr="00134804">
        <w:rPr>
          <w:rFonts w:ascii="Arial" w:hAnsi="Arial" w:cs="Arial"/>
          <w:sz w:val="24"/>
          <w:szCs w:val="24"/>
        </w:rPr>
        <w:t>cheltuieli privind amenajarea terenului/amenajări peisagistice</w:t>
      </w:r>
    </w:p>
    <w:p w:rsidR="00303BFA" w:rsidRPr="00134804" w:rsidRDefault="00303BFA" w:rsidP="001454A1">
      <w:pPr>
        <w:pStyle w:val="ListParagraph"/>
        <w:numPr>
          <w:ilvl w:val="0"/>
          <w:numId w:val="41"/>
        </w:numPr>
        <w:spacing w:before="120"/>
        <w:ind w:left="630"/>
        <w:contextualSpacing w:val="0"/>
        <w:jc w:val="both"/>
        <w:rPr>
          <w:rFonts w:ascii="Arial" w:hAnsi="Arial" w:cs="Arial"/>
          <w:sz w:val="24"/>
          <w:szCs w:val="24"/>
        </w:rPr>
      </w:pPr>
      <w:r w:rsidRPr="00134804">
        <w:rPr>
          <w:rFonts w:ascii="Arial" w:hAnsi="Arial" w:cs="Arial"/>
          <w:sz w:val="24"/>
          <w:szCs w:val="24"/>
        </w:rPr>
        <w:t>cheltuieli pentru asigurarea utilităților</w:t>
      </w:r>
    </w:p>
    <w:p w:rsidR="00303BFA" w:rsidRPr="00134804" w:rsidRDefault="00303BFA" w:rsidP="001454A1">
      <w:pPr>
        <w:pStyle w:val="ListParagraph"/>
        <w:numPr>
          <w:ilvl w:val="0"/>
          <w:numId w:val="41"/>
        </w:numPr>
        <w:spacing w:before="120"/>
        <w:ind w:left="630"/>
        <w:contextualSpacing w:val="0"/>
        <w:jc w:val="both"/>
        <w:rPr>
          <w:rFonts w:ascii="Arial" w:hAnsi="Arial" w:cs="Arial"/>
          <w:sz w:val="24"/>
          <w:szCs w:val="24"/>
        </w:rPr>
      </w:pPr>
      <w:r w:rsidRPr="00134804">
        <w:rPr>
          <w:rFonts w:ascii="Arial" w:hAnsi="Arial" w:cs="Arial"/>
          <w:sz w:val="24"/>
          <w:szCs w:val="24"/>
        </w:rPr>
        <w:t>cheltuieli pentru construcții și instalații</w:t>
      </w:r>
    </w:p>
    <w:p w:rsidR="00303BFA" w:rsidRPr="00134804" w:rsidRDefault="00303BFA" w:rsidP="001454A1">
      <w:pPr>
        <w:pStyle w:val="ListParagraph"/>
        <w:numPr>
          <w:ilvl w:val="0"/>
          <w:numId w:val="41"/>
        </w:numPr>
        <w:spacing w:before="120"/>
        <w:ind w:left="630"/>
        <w:contextualSpacing w:val="0"/>
        <w:jc w:val="both"/>
        <w:rPr>
          <w:rFonts w:ascii="Arial" w:hAnsi="Arial" w:cs="Arial"/>
          <w:sz w:val="24"/>
          <w:szCs w:val="24"/>
        </w:rPr>
      </w:pPr>
      <w:r>
        <w:rPr>
          <w:rFonts w:ascii="Arial" w:hAnsi="Arial" w:cs="Arial"/>
          <w:sz w:val="24"/>
          <w:szCs w:val="24"/>
        </w:rPr>
        <w:t>c</w:t>
      </w:r>
      <w:r w:rsidRPr="00134804">
        <w:rPr>
          <w:rFonts w:ascii="Arial" w:hAnsi="Arial" w:cs="Arial"/>
          <w:sz w:val="24"/>
          <w:szCs w:val="24"/>
        </w:rPr>
        <w:t xml:space="preserve">heltuieli cu montajul utilajului tehnologic, echipamentelor tehnologice </w:t>
      </w:r>
      <w:r>
        <w:rPr>
          <w:rFonts w:ascii="Arial" w:hAnsi="Arial" w:cs="Arial"/>
          <w:sz w:val="24"/>
          <w:szCs w:val="24"/>
        </w:rPr>
        <w:t>ș</w:t>
      </w:r>
      <w:r w:rsidRPr="00134804">
        <w:rPr>
          <w:rFonts w:ascii="Arial" w:hAnsi="Arial" w:cs="Arial"/>
          <w:sz w:val="24"/>
          <w:szCs w:val="24"/>
        </w:rPr>
        <w:t>i func</w:t>
      </w:r>
      <w:r>
        <w:rPr>
          <w:rFonts w:ascii="Arial" w:hAnsi="Arial" w:cs="Arial"/>
          <w:sz w:val="24"/>
          <w:szCs w:val="24"/>
        </w:rPr>
        <w:t>ț</w:t>
      </w:r>
      <w:r w:rsidRPr="00134804">
        <w:rPr>
          <w:rFonts w:ascii="Arial" w:hAnsi="Arial" w:cs="Arial"/>
          <w:sz w:val="24"/>
          <w:szCs w:val="24"/>
        </w:rPr>
        <w:t>ionale</w:t>
      </w:r>
    </w:p>
    <w:p w:rsidR="00303BFA" w:rsidRPr="00134804" w:rsidRDefault="00303BFA" w:rsidP="001454A1">
      <w:pPr>
        <w:pStyle w:val="ListParagraph"/>
        <w:numPr>
          <w:ilvl w:val="0"/>
          <w:numId w:val="41"/>
        </w:numPr>
        <w:spacing w:before="120"/>
        <w:ind w:left="630"/>
        <w:contextualSpacing w:val="0"/>
        <w:jc w:val="both"/>
        <w:rPr>
          <w:rFonts w:ascii="Arial" w:hAnsi="Arial" w:cs="Arial"/>
          <w:sz w:val="24"/>
          <w:szCs w:val="24"/>
        </w:rPr>
      </w:pPr>
      <w:r>
        <w:rPr>
          <w:rFonts w:ascii="Arial" w:hAnsi="Arial" w:cs="Arial"/>
          <w:sz w:val="24"/>
          <w:szCs w:val="24"/>
        </w:rPr>
        <w:t>c</w:t>
      </w:r>
      <w:r w:rsidRPr="00134804">
        <w:rPr>
          <w:rFonts w:ascii="Arial" w:hAnsi="Arial" w:cs="Arial"/>
          <w:sz w:val="24"/>
          <w:szCs w:val="24"/>
        </w:rPr>
        <w:t xml:space="preserve">ostul integral al utilajelor, echipamentelor tehnologice </w:t>
      </w:r>
      <w:r>
        <w:rPr>
          <w:rFonts w:ascii="Arial" w:hAnsi="Arial" w:cs="Arial"/>
          <w:sz w:val="24"/>
          <w:szCs w:val="24"/>
        </w:rPr>
        <w:t>ș</w:t>
      </w:r>
      <w:r w:rsidRPr="00134804">
        <w:rPr>
          <w:rFonts w:ascii="Arial" w:hAnsi="Arial" w:cs="Arial"/>
          <w:sz w:val="24"/>
          <w:szCs w:val="24"/>
        </w:rPr>
        <w:t>i func</w:t>
      </w:r>
      <w:r>
        <w:rPr>
          <w:rFonts w:ascii="Arial" w:hAnsi="Arial" w:cs="Arial"/>
          <w:sz w:val="24"/>
          <w:szCs w:val="24"/>
        </w:rPr>
        <w:t>ț</w:t>
      </w:r>
      <w:r w:rsidRPr="00134804">
        <w:rPr>
          <w:rFonts w:ascii="Arial" w:hAnsi="Arial" w:cs="Arial"/>
          <w:sz w:val="24"/>
          <w:szCs w:val="24"/>
        </w:rPr>
        <w:t xml:space="preserve">ionale </w:t>
      </w:r>
    </w:p>
    <w:p w:rsidR="00303BFA" w:rsidRPr="00134804" w:rsidRDefault="00303BFA" w:rsidP="001454A1">
      <w:pPr>
        <w:pStyle w:val="ListParagraph"/>
        <w:numPr>
          <w:ilvl w:val="0"/>
          <w:numId w:val="41"/>
        </w:numPr>
        <w:spacing w:before="120"/>
        <w:ind w:left="630"/>
        <w:contextualSpacing w:val="0"/>
        <w:jc w:val="both"/>
        <w:rPr>
          <w:rFonts w:ascii="Arial" w:hAnsi="Arial" w:cs="Arial"/>
          <w:sz w:val="24"/>
          <w:szCs w:val="24"/>
        </w:rPr>
      </w:pPr>
      <w:r>
        <w:rPr>
          <w:rFonts w:ascii="Arial" w:hAnsi="Arial" w:cs="Arial"/>
          <w:sz w:val="24"/>
          <w:szCs w:val="24"/>
        </w:rPr>
        <w:t>c</w:t>
      </w:r>
      <w:r w:rsidRPr="00134804">
        <w:rPr>
          <w:rFonts w:ascii="Arial" w:hAnsi="Arial" w:cs="Arial"/>
          <w:sz w:val="24"/>
          <w:szCs w:val="24"/>
        </w:rPr>
        <w:t xml:space="preserve">heltuieli cu amortizarea utilajelor, echipamentelor tehnologice </w:t>
      </w:r>
      <w:r>
        <w:rPr>
          <w:rFonts w:ascii="Arial" w:hAnsi="Arial" w:cs="Arial"/>
          <w:sz w:val="24"/>
          <w:szCs w:val="24"/>
        </w:rPr>
        <w:t xml:space="preserve">și </w:t>
      </w:r>
      <w:r w:rsidRPr="00134804">
        <w:rPr>
          <w:rFonts w:ascii="Arial" w:hAnsi="Arial" w:cs="Arial"/>
          <w:sz w:val="24"/>
          <w:szCs w:val="24"/>
        </w:rPr>
        <w:t>func</w:t>
      </w:r>
      <w:r>
        <w:rPr>
          <w:rFonts w:ascii="Arial" w:hAnsi="Arial" w:cs="Arial"/>
          <w:sz w:val="24"/>
          <w:szCs w:val="24"/>
        </w:rPr>
        <w:t>ț</w:t>
      </w:r>
      <w:r w:rsidRPr="00134804">
        <w:rPr>
          <w:rFonts w:ascii="Arial" w:hAnsi="Arial" w:cs="Arial"/>
          <w:sz w:val="24"/>
          <w:szCs w:val="24"/>
        </w:rPr>
        <w:t>ionale</w:t>
      </w:r>
    </w:p>
    <w:p w:rsidR="00303BFA" w:rsidRPr="00134804" w:rsidRDefault="00303BFA" w:rsidP="001454A1">
      <w:pPr>
        <w:pStyle w:val="ListParagraph"/>
        <w:numPr>
          <w:ilvl w:val="0"/>
          <w:numId w:val="41"/>
        </w:numPr>
        <w:spacing w:before="120"/>
        <w:ind w:left="630"/>
        <w:contextualSpacing w:val="0"/>
        <w:jc w:val="both"/>
        <w:rPr>
          <w:rFonts w:ascii="Arial" w:hAnsi="Arial" w:cs="Arial"/>
          <w:sz w:val="24"/>
          <w:szCs w:val="24"/>
        </w:rPr>
      </w:pPr>
      <w:r>
        <w:rPr>
          <w:rFonts w:ascii="Arial" w:hAnsi="Arial" w:cs="Arial"/>
          <w:sz w:val="24"/>
          <w:szCs w:val="24"/>
        </w:rPr>
        <w:t>c</w:t>
      </w:r>
      <w:r w:rsidRPr="00134804">
        <w:rPr>
          <w:rFonts w:ascii="Arial" w:hAnsi="Arial" w:cs="Arial"/>
          <w:sz w:val="24"/>
          <w:szCs w:val="24"/>
        </w:rPr>
        <w:t>ostul integral al dot</w:t>
      </w:r>
      <w:r>
        <w:rPr>
          <w:rFonts w:ascii="Arial" w:hAnsi="Arial" w:cs="Arial"/>
          <w:sz w:val="24"/>
          <w:szCs w:val="24"/>
        </w:rPr>
        <w:t>ă</w:t>
      </w:r>
      <w:r w:rsidRPr="00134804">
        <w:rPr>
          <w:rFonts w:ascii="Arial" w:hAnsi="Arial" w:cs="Arial"/>
          <w:sz w:val="24"/>
          <w:szCs w:val="24"/>
        </w:rPr>
        <w:t>rilor noi sau second hand</w:t>
      </w:r>
    </w:p>
    <w:p w:rsidR="00303BFA" w:rsidRPr="00134804" w:rsidRDefault="00303BFA" w:rsidP="001454A1">
      <w:pPr>
        <w:pStyle w:val="ListParagraph"/>
        <w:numPr>
          <w:ilvl w:val="0"/>
          <w:numId w:val="41"/>
        </w:numPr>
        <w:spacing w:before="120"/>
        <w:ind w:left="630"/>
        <w:contextualSpacing w:val="0"/>
        <w:jc w:val="both"/>
        <w:rPr>
          <w:rFonts w:ascii="Arial" w:hAnsi="Arial" w:cs="Arial"/>
          <w:sz w:val="24"/>
          <w:szCs w:val="24"/>
        </w:rPr>
      </w:pPr>
      <w:r>
        <w:rPr>
          <w:rFonts w:ascii="Arial" w:hAnsi="Arial" w:cs="Arial"/>
          <w:sz w:val="24"/>
          <w:szCs w:val="24"/>
        </w:rPr>
        <w:t>c</w:t>
      </w:r>
      <w:r w:rsidRPr="00134804">
        <w:rPr>
          <w:rFonts w:ascii="Arial" w:hAnsi="Arial" w:cs="Arial"/>
          <w:sz w:val="24"/>
          <w:szCs w:val="24"/>
        </w:rPr>
        <w:t>heltuieli cu amortizarea dot</w:t>
      </w:r>
      <w:r>
        <w:rPr>
          <w:rFonts w:ascii="Arial" w:hAnsi="Arial" w:cs="Arial"/>
          <w:sz w:val="24"/>
          <w:szCs w:val="24"/>
        </w:rPr>
        <w:t>ă</w:t>
      </w:r>
      <w:r w:rsidRPr="00134804">
        <w:rPr>
          <w:rFonts w:ascii="Arial" w:hAnsi="Arial" w:cs="Arial"/>
          <w:sz w:val="24"/>
          <w:szCs w:val="24"/>
        </w:rPr>
        <w:t>rilor noi sau second hand</w:t>
      </w:r>
    </w:p>
    <w:p w:rsidR="00303BFA" w:rsidRPr="00134804" w:rsidRDefault="00303BFA" w:rsidP="001454A1">
      <w:pPr>
        <w:pStyle w:val="ListParagraph"/>
        <w:numPr>
          <w:ilvl w:val="0"/>
          <w:numId w:val="41"/>
        </w:numPr>
        <w:spacing w:before="120"/>
        <w:ind w:left="630"/>
        <w:contextualSpacing w:val="0"/>
        <w:jc w:val="both"/>
        <w:rPr>
          <w:rFonts w:ascii="Arial" w:hAnsi="Arial" w:cs="Arial"/>
          <w:sz w:val="24"/>
          <w:szCs w:val="24"/>
        </w:rPr>
      </w:pPr>
      <w:r>
        <w:rPr>
          <w:rFonts w:ascii="Arial" w:hAnsi="Arial" w:cs="Arial"/>
          <w:sz w:val="24"/>
          <w:szCs w:val="24"/>
        </w:rPr>
        <w:t>c</w:t>
      </w:r>
      <w:r w:rsidRPr="00134804">
        <w:rPr>
          <w:rFonts w:ascii="Arial" w:hAnsi="Arial" w:cs="Arial"/>
          <w:sz w:val="24"/>
          <w:szCs w:val="24"/>
        </w:rPr>
        <w:t>ostul integral al activelor necorporale</w:t>
      </w:r>
    </w:p>
    <w:p w:rsidR="00303BFA" w:rsidRPr="00134804" w:rsidRDefault="00303BFA" w:rsidP="001454A1">
      <w:pPr>
        <w:pStyle w:val="ListParagraph"/>
        <w:numPr>
          <w:ilvl w:val="0"/>
          <w:numId w:val="41"/>
        </w:numPr>
        <w:spacing w:before="120"/>
        <w:ind w:left="630"/>
        <w:contextualSpacing w:val="0"/>
        <w:jc w:val="both"/>
        <w:rPr>
          <w:rFonts w:ascii="Arial" w:hAnsi="Arial" w:cs="Arial"/>
          <w:sz w:val="24"/>
          <w:szCs w:val="24"/>
        </w:rPr>
      </w:pPr>
      <w:r>
        <w:rPr>
          <w:rFonts w:ascii="Arial" w:hAnsi="Arial" w:cs="Arial"/>
          <w:sz w:val="24"/>
          <w:szCs w:val="24"/>
        </w:rPr>
        <w:t>c</w:t>
      </w:r>
      <w:r w:rsidRPr="00134804">
        <w:rPr>
          <w:rFonts w:ascii="Arial" w:hAnsi="Arial" w:cs="Arial"/>
          <w:sz w:val="24"/>
          <w:szCs w:val="24"/>
        </w:rPr>
        <w:t>heltuieli cu amortizarea activelor necorporale</w:t>
      </w:r>
    </w:p>
    <w:p w:rsidR="00303BFA" w:rsidRPr="00134804" w:rsidRDefault="00303BFA" w:rsidP="001454A1">
      <w:pPr>
        <w:pStyle w:val="ListParagraph"/>
        <w:numPr>
          <w:ilvl w:val="0"/>
          <w:numId w:val="41"/>
        </w:numPr>
        <w:spacing w:before="120"/>
        <w:ind w:left="630"/>
        <w:contextualSpacing w:val="0"/>
        <w:jc w:val="both"/>
        <w:rPr>
          <w:rFonts w:ascii="Arial" w:hAnsi="Arial" w:cs="Arial"/>
          <w:sz w:val="24"/>
          <w:szCs w:val="24"/>
        </w:rPr>
      </w:pPr>
      <w:r>
        <w:rPr>
          <w:rFonts w:ascii="Arial" w:hAnsi="Arial" w:cs="Arial"/>
          <w:sz w:val="24"/>
          <w:szCs w:val="24"/>
        </w:rPr>
        <w:t>c</w:t>
      </w:r>
      <w:r w:rsidRPr="00134804">
        <w:rPr>
          <w:rFonts w:ascii="Arial" w:hAnsi="Arial" w:cs="Arial"/>
          <w:sz w:val="24"/>
          <w:szCs w:val="24"/>
        </w:rPr>
        <w:t>heltuieli pentru organizarea de șantier</w:t>
      </w:r>
    </w:p>
    <w:p w:rsidR="00303BFA" w:rsidRPr="00134804" w:rsidRDefault="00303BFA" w:rsidP="001454A1">
      <w:pPr>
        <w:pStyle w:val="ListParagraph"/>
        <w:numPr>
          <w:ilvl w:val="0"/>
          <w:numId w:val="41"/>
        </w:numPr>
        <w:spacing w:before="120"/>
        <w:ind w:left="630"/>
        <w:contextualSpacing w:val="0"/>
        <w:jc w:val="both"/>
        <w:rPr>
          <w:rFonts w:ascii="Arial" w:hAnsi="Arial" w:cs="Arial"/>
          <w:sz w:val="24"/>
          <w:szCs w:val="24"/>
        </w:rPr>
      </w:pPr>
      <w:r>
        <w:rPr>
          <w:rFonts w:ascii="Arial" w:hAnsi="Arial" w:cs="Arial"/>
          <w:sz w:val="24"/>
          <w:szCs w:val="24"/>
        </w:rPr>
        <w:t>c</w:t>
      </w:r>
      <w:r w:rsidRPr="00134804">
        <w:rPr>
          <w:rFonts w:ascii="Arial" w:hAnsi="Arial" w:cs="Arial"/>
          <w:sz w:val="24"/>
          <w:szCs w:val="24"/>
        </w:rPr>
        <w:t>omisioane, taxe, cote</w:t>
      </w:r>
    </w:p>
    <w:p w:rsidR="00303BFA" w:rsidRPr="00134804" w:rsidRDefault="00303BFA" w:rsidP="001454A1">
      <w:pPr>
        <w:pStyle w:val="ListParagraph"/>
        <w:numPr>
          <w:ilvl w:val="0"/>
          <w:numId w:val="41"/>
        </w:numPr>
        <w:spacing w:before="120"/>
        <w:ind w:left="630"/>
        <w:contextualSpacing w:val="0"/>
        <w:jc w:val="both"/>
        <w:rPr>
          <w:rFonts w:ascii="Arial" w:hAnsi="Arial" w:cs="Arial"/>
          <w:sz w:val="24"/>
          <w:szCs w:val="24"/>
        </w:rPr>
      </w:pPr>
      <w:r>
        <w:rPr>
          <w:rFonts w:ascii="Arial" w:hAnsi="Arial" w:cs="Arial"/>
          <w:sz w:val="24"/>
          <w:szCs w:val="24"/>
        </w:rPr>
        <w:t>c</w:t>
      </w:r>
      <w:r w:rsidRPr="00134804">
        <w:rPr>
          <w:rFonts w:ascii="Arial" w:hAnsi="Arial" w:cs="Arial"/>
          <w:sz w:val="24"/>
          <w:szCs w:val="24"/>
        </w:rPr>
        <w:t>heltuieli cu lucr</w:t>
      </w:r>
      <w:r>
        <w:rPr>
          <w:rFonts w:ascii="Arial" w:hAnsi="Arial" w:cs="Arial"/>
          <w:sz w:val="24"/>
          <w:szCs w:val="24"/>
        </w:rPr>
        <w:t>ă</w:t>
      </w:r>
      <w:r w:rsidRPr="00134804">
        <w:rPr>
          <w:rFonts w:ascii="Arial" w:hAnsi="Arial" w:cs="Arial"/>
          <w:sz w:val="24"/>
          <w:szCs w:val="24"/>
        </w:rPr>
        <w:t>ri de restaurare și valorizarea a obiectelor de patrimoniu</w:t>
      </w:r>
    </w:p>
    <w:p w:rsidR="007C7493" w:rsidRDefault="007C7493" w:rsidP="007C7493">
      <w:pPr>
        <w:pStyle w:val="ListParagraph"/>
        <w:numPr>
          <w:ilvl w:val="0"/>
          <w:numId w:val="41"/>
        </w:numPr>
        <w:spacing w:after="0"/>
        <w:ind w:left="630"/>
        <w:jc w:val="both"/>
        <w:rPr>
          <w:rFonts w:ascii="Arial" w:hAnsi="Arial" w:cs="Arial"/>
          <w:sz w:val="24"/>
          <w:szCs w:val="24"/>
        </w:rPr>
      </w:pPr>
      <w:r>
        <w:rPr>
          <w:rFonts w:ascii="Arial" w:hAnsi="Arial" w:cs="Arial"/>
          <w:sz w:val="24"/>
          <w:szCs w:val="24"/>
        </w:rPr>
        <w:t>cheltuieli privind digitizarea bunurilor de patrimoniu și/sau a arhivelor, cataloagelor, inventarelor și crearea de baze de date;</w:t>
      </w:r>
    </w:p>
    <w:p w:rsidR="00303BFA" w:rsidRDefault="00303BFA" w:rsidP="001454A1">
      <w:pPr>
        <w:pStyle w:val="ListParagraph"/>
        <w:numPr>
          <w:ilvl w:val="0"/>
          <w:numId w:val="41"/>
        </w:numPr>
        <w:spacing w:before="120"/>
        <w:ind w:left="630"/>
        <w:contextualSpacing w:val="0"/>
        <w:jc w:val="both"/>
        <w:rPr>
          <w:rFonts w:ascii="Arial" w:hAnsi="Arial" w:cs="Arial"/>
          <w:sz w:val="24"/>
          <w:szCs w:val="24"/>
        </w:rPr>
      </w:pPr>
      <w:r>
        <w:rPr>
          <w:rFonts w:ascii="Arial" w:hAnsi="Arial" w:cs="Arial"/>
          <w:sz w:val="24"/>
          <w:szCs w:val="24"/>
        </w:rPr>
        <w:t>c</w:t>
      </w:r>
      <w:r w:rsidRPr="00134804">
        <w:rPr>
          <w:rFonts w:ascii="Arial" w:hAnsi="Arial" w:cs="Arial"/>
          <w:sz w:val="24"/>
          <w:szCs w:val="24"/>
        </w:rPr>
        <w:t>heltuieli referitoare la facilitarea accesului publicului larg la patrimoniul cultural material și imaterial</w:t>
      </w:r>
    </w:p>
    <w:p w:rsidR="00303BFA" w:rsidRPr="00134804" w:rsidRDefault="00303BFA" w:rsidP="001454A1">
      <w:pPr>
        <w:pStyle w:val="ListParagraph"/>
        <w:numPr>
          <w:ilvl w:val="0"/>
          <w:numId w:val="41"/>
        </w:numPr>
        <w:spacing w:before="120"/>
        <w:ind w:left="630"/>
        <w:contextualSpacing w:val="0"/>
        <w:jc w:val="both"/>
        <w:rPr>
          <w:rFonts w:ascii="Arial" w:hAnsi="Arial" w:cs="Arial"/>
          <w:sz w:val="24"/>
          <w:szCs w:val="24"/>
        </w:rPr>
      </w:pPr>
      <w:r w:rsidRPr="00134804">
        <w:rPr>
          <w:rFonts w:ascii="Arial" w:hAnsi="Arial" w:cs="Arial"/>
          <w:sz w:val="24"/>
          <w:szCs w:val="24"/>
        </w:rPr>
        <w:t>cheltuieli privind asigurările</w:t>
      </w:r>
    </w:p>
    <w:p w:rsidR="00303BFA" w:rsidRPr="00134804" w:rsidRDefault="00303BFA" w:rsidP="001454A1">
      <w:pPr>
        <w:pStyle w:val="ListParagraph"/>
        <w:numPr>
          <w:ilvl w:val="0"/>
          <w:numId w:val="41"/>
        </w:numPr>
        <w:spacing w:before="120"/>
        <w:ind w:left="630"/>
        <w:contextualSpacing w:val="0"/>
        <w:jc w:val="both"/>
        <w:rPr>
          <w:rFonts w:ascii="Arial" w:hAnsi="Arial" w:cs="Arial"/>
          <w:sz w:val="24"/>
          <w:szCs w:val="24"/>
        </w:rPr>
      </w:pPr>
      <w:r>
        <w:rPr>
          <w:rFonts w:ascii="Arial" w:hAnsi="Arial" w:cs="Arial"/>
          <w:sz w:val="24"/>
          <w:szCs w:val="24"/>
        </w:rPr>
        <w:t>a</w:t>
      </w:r>
      <w:r w:rsidRPr="00134804">
        <w:rPr>
          <w:rFonts w:ascii="Arial" w:hAnsi="Arial" w:cs="Arial"/>
          <w:sz w:val="24"/>
          <w:szCs w:val="24"/>
        </w:rPr>
        <w:t>lte cheltuieli generate de specificul proiectului, inclusiv pentru dezvoltarea relațiilor bilaterale</w:t>
      </w:r>
    </w:p>
    <w:p w:rsidR="00692523" w:rsidRDefault="00692523" w:rsidP="001454A1">
      <w:pPr>
        <w:pStyle w:val="Default"/>
        <w:spacing w:before="120" w:after="120"/>
        <w:ind w:left="284"/>
        <w:jc w:val="both"/>
        <w:rPr>
          <w:rFonts w:ascii="Arial" w:hAnsi="Arial" w:cs="Arial"/>
          <w:b/>
        </w:rPr>
      </w:pPr>
    </w:p>
    <w:p w:rsidR="00303BFA" w:rsidRPr="00134804" w:rsidRDefault="00303BFA" w:rsidP="001454A1">
      <w:pPr>
        <w:pStyle w:val="Default"/>
        <w:spacing w:before="120" w:after="120"/>
        <w:ind w:left="284"/>
        <w:jc w:val="both"/>
        <w:rPr>
          <w:rFonts w:ascii="Arial" w:hAnsi="Arial" w:cs="Arial"/>
        </w:rPr>
      </w:pPr>
      <w:r w:rsidRPr="00134804">
        <w:rPr>
          <w:rFonts w:ascii="Arial" w:hAnsi="Arial" w:cs="Arial"/>
          <w:b/>
        </w:rPr>
        <w:t>d) Costuri pentru diseminarea rezultatelor, publicitate și informare</w:t>
      </w:r>
      <w:r w:rsidRPr="00134804">
        <w:rPr>
          <w:rFonts w:ascii="Arial" w:hAnsi="Arial" w:cs="Arial"/>
        </w:rPr>
        <w:t>, care includ, dar fără a se limita la:</w:t>
      </w:r>
    </w:p>
    <w:p w:rsidR="00303BFA" w:rsidRPr="00134804" w:rsidRDefault="00303BFA" w:rsidP="001454A1">
      <w:pPr>
        <w:pStyle w:val="Default"/>
        <w:widowControl w:val="0"/>
        <w:numPr>
          <w:ilvl w:val="0"/>
          <w:numId w:val="42"/>
        </w:numPr>
        <w:tabs>
          <w:tab w:val="left" w:pos="630"/>
        </w:tabs>
        <w:spacing w:before="120" w:after="120"/>
        <w:ind w:left="284" w:firstLine="0"/>
        <w:jc w:val="both"/>
        <w:rPr>
          <w:rFonts w:ascii="Arial" w:hAnsi="Arial" w:cs="Arial"/>
        </w:rPr>
      </w:pPr>
      <w:r w:rsidRPr="00134804">
        <w:rPr>
          <w:rFonts w:ascii="Arial" w:hAnsi="Arial" w:cs="Arial"/>
        </w:rPr>
        <w:t>cheltuieli pentru elaborarea, prelucrarea și tipărirea materialelor de vizibilitate;</w:t>
      </w:r>
    </w:p>
    <w:p w:rsidR="00303BFA" w:rsidRPr="00134804" w:rsidRDefault="00303BFA" w:rsidP="001454A1">
      <w:pPr>
        <w:pStyle w:val="Default"/>
        <w:widowControl w:val="0"/>
        <w:numPr>
          <w:ilvl w:val="0"/>
          <w:numId w:val="42"/>
        </w:numPr>
        <w:tabs>
          <w:tab w:val="left" w:pos="630"/>
        </w:tabs>
        <w:spacing w:before="120" w:after="120"/>
        <w:ind w:left="284" w:firstLine="0"/>
        <w:jc w:val="both"/>
        <w:rPr>
          <w:rFonts w:ascii="Arial" w:hAnsi="Arial" w:cs="Arial"/>
        </w:rPr>
      </w:pPr>
      <w:r w:rsidRPr="00134804">
        <w:rPr>
          <w:rFonts w:ascii="Arial" w:hAnsi="Arial" w:cs="Arial"/>
        </w:rPr>
        <w:t>cheltuieli pentru crearea și mentenanța website-ului;</w:t>
      </w:r>
    </w:p>
    <w:p w:rsidR="00303BFA" w:rsidRPr="00134804" w:rsidRDefault="00303BFA" w:rsidP="001454A1">
      <w:pPr>
        <w:pStyle w:val="Default"/>
        <w:widowControl w:val="0"/>
        <w:numPr>
          <w:ilvl w:val="0"/>
          <w:numId w:val="42"/>
        </w:numPr>
        <w:tabs>
          <w:tab w:val="left" w:pos="630"/>
        </w:tabs>
        <w:spacing w:before="120" w:after="120"/>
        <w:ind w:left="284" w:firstLine="0"/>
        <w:jc w:val="both"/>
        <w:rPr>
          <w:rFonts w:ascii="Arial" w:hAnsi="Arial" w:cs="Arial"/>
        </w:rPr>
      </w:pPr>
      <w:r w:rsidRPr="00134804">
        <w:rPr>
          <w:rFonts w:ascii="Arial" w:hAnsi="Arial" w:cs="Arial"/>
        </w:rPr>
        <w:t>cheltuieli pentru organizarea evenimentelor de promovare;</w:t>
      </w:r>
    </w:p>
    <w:p w:rsidR="00303BFA" w:rsidRPr="00134804" w:rsidRDefault="00303BFA" w:rsidP="001454A1">
      <w:pPr>
        <w:pStyle w:val="Default"/>
        <w:widowControl w:val="0"/>
        <w:numPr>
          <w:ilvl w:val="0"/>
          <w:numId w:val="42"/>
        </w:numPr>
        <w:tabs>
          <w:tab w:val="left" w:pos="630"/>
        </w:tabs>
        <w:spacing w:before="120" w:after="120"/>
        <w:ind w:left="284" w:firstLine="0"/>
        <w:jc w:val="both"/>
        <w:rPr>
          <w:rFonts w:ascii="Arial" w:hAnsi="Arial" w:cs="Arial"/>
        </w:rPr>
      </w:pPr>
      <w:r w:rsidRPr="00134804">
        <w:rPr>
          <w:rFonts w:ascii="Arial" w:hAnsi="Arial" w:cs="Arial"/>
        </w:rPr>
        <w:lastRenderedPageBreak/>
        <w:t>cheltuieli pentru achiziția de panouri publicitare/placă permanentă</w:t>
      </w:r>
    </w:p>
    <w:p w:rsidR="00303BFA" w:rsidRPr="00134804" w:rsidRDefault="00303BFA" w:rsidP="001454A1">
      <w:pPr>
        <w:pStyle w:val="Default"/>
        <w:widowControl w:val="0"/>
        <w:numPr>
          <w:ilvl w:val="0"/>
          <w:numId w:val="42"/>
        </w:numPr>
        <w:tabs>
          <w:tab w:val="left" w:pos="630"/>
        </w:tabs>
        <w:spacing w:before="120" w:after="120"/>
        <w:ind w:left="284" w:firstLine="0"/>
        <w:jc w:val="both"/>
        <w:rPr>
          <w:rFonts w:ascii="Arial" w:hAnsi="Arial" w:cs="Arial"/>
        </w:rPr>
      </w:pPr>
      <w:r w:rsidRPr="00134804">
        <w:rPr>
          <w:rFonts w:ascii="Arial" w:hAnsi="Arial" w:cs="Arial"/>
        </w:rPr>
        <w:t>alte cheltuieli</w:t>
      </w:r>
      <w:r>
        <w:rPr>
          <w:rFonts w:ascii="Arial" w:hAnsi="Arial" w:cs="Arial"/>
        </w:rPr>
        <w:t xml:space="preserve"> referitoare la publicitate şi informare</w:t>
      </w:r>
    </w:p>
    <w:p w:rsidR="00303BFA" w:rsidRDefault="00303BFA" w:rsidP="001454A1">
      <w:pPr>
        <w:pStyle w:val="Default"/>
        <w:spacing w:before="120" w:after="120"/>
        <w:ind w:left="284"/>
        <w:jc w:val="both"/>
        <w:rPr>
          <w:rFonts w:ascii="Arial" w:hAnsi="Arial" w:cs="Arial"/>
        </w:rPr>
      </w:pPr>
    </w:p>
    <w:p w:rsidR="00303BFA" w:rsidRPr="00303BFA" w:rsidRDefault="00303BFA" w:rsidP="001454A1">
      <w:pPr>
        <w:tabs>
          <w:tab w:val="left" w:pos="270"/>
        </w:tabs>
        <w:spacing w:before="120" w:after="120"/>
        <w:ind w:left="284"/>
        <w:jc w:val="both"/>
        <w:rPr>
          <w:rFonts w:ascii="Arial" w:hAnsi="Arial" w:cs="Arial"/>
        </w:rPr>
      </w:pPr>
      <w:r w:rsidRPr="00134804">
        <w:rPr>
          <w:rFonts w:ascii="Arial" w:hAnsi="Arial" w:cs="Arial"/>
          <w:b/>
        </w:rPr>
        <w:t>e)</w:t>
      </w:r>
      <w:r w:rsidRPr="00134804">
        <w:rPr>
          <w:rFonts w:ascii="Arial" w:hAnsi="Arial" w:cs="Arial"/>
        </w:rPr>
        <w:t xml:space="preserve">  </w:t>
      </w:r>
      <w:r w:rsidRPr="00134804">
        <w:rPr>
          <w:rFonts w:ascii="Arial" w:hAnsi="Arial" w:cs="Arial"/>
          <w:b/>
        </w:rPr>
        <w:t>Costuri indirecte</w:t>
      </w:r>
      <w:r>
        <w:rPr>
          <w:rFonts w:ascii="Arial" w:hAnsi="Arial" w:cs="Arial"/>
          <w:b/>
        </w:rPr>
        <w:t xml:space="preserve"> </w:t>
      </w:r>
      <w:r w:rsidRPr="00303BFA">
        <w:rPr>
          <w:rFonts w:ascii="Arial" w:hAnsi="Arial" w:cs="Arial"/>
        </w:rPr>
        <w:t>pentru proiecte (costuri de întreţinere) vor fi estimate conform metodologiei indicate în Ghidul Solicitantului</w:t>
      </w:r>
    </w:p>
    <w:p w:rsidR="007C7493" w:rsidRDefault="00303BFA" w:rsidP="001454A1">
      <w:pPr>
        <w:spacing w:before="120" w:after="120"/>
        <w:jc w:val="both"/>
        <w:rPr>
          <w:rFonts w:ascii="Arial" w:hAnsi="Arial" w:cs="Arial"/>
          <w:bCs/>
        </w:rPr>
      </w:pPr>
      <w:r w:rsidRPr="00303BFA">
        <w:rPr>
          <w:rFonts w:ascii="Arial" w:hAnsi="Arial" w:cs="Arial"/>
          <w:bCs/>
        </w:rPr>
        <w:t>Ca regulă generală, valoarea totală a costului de management împreună cu costurile indirecte nu ar trebui să depăşească 20% din valoarea costurilor directe totale eligibile ale proiectului.</w:t>
      </w:r>
    </w:p>
    <w:p w:rsidR="00303BFA" w:rsidRPr="00303BFA" w:rsidRDefault="00303BFA" w:rsidP="001454A1">
      <w:pPr>
        <w:spacing w:before="120" w:after="120"/>
        <w:jc w:val="both"/>
        <w:rPr>
          <w:rFonts w:ascii="Arial" w:hAnsi="Arial" w:cs="Arial"/>
          <w:bCs/>
        </w:rPr>
      </w:pPr>
      <w:r w:rsidRPr="00303BFA">
        <w:rPr>
          <w:rFonts w:ascii="Arial" w:hAnsi="Arial" w:cs="Arial"/>
          <w:bCs/>
        </w:rPr>
        <w:t xml:space="preserve">În cadrul proiectului, taxa pe valoare adăugată care se referă direct la proiect poate fi eligibilă dacă promotorul proiectului nu o poate recupera integral sau parţial conform legilor şi reglementărilor privind impozitarea. </w:t>
      </w:r>
    </w:p>
    <w:p w:rsidR="008A45E9" w:rsidRDefault="008A45E9" w:rsidP="001454A1">
      <w:pPr>
        <w:spacing w:before="120" w:after="120"/>
        <w:jc w:val="both"/>
        <w:rPr>
          <w:rFonts w:ascii="Arial" w:hAnsi="Arial" w:cs="Arial"/>
          <w:b/>
          <w:u w:val="single"/>
        </w:rPr>
      </w:pPr>
    </w:p>
    <w:p w:rsidR="008C67B5" w:rsidRPr="008C67B5" w:rsidRDefault="008C67B5" w:rsidP="001454A1">
      <w:pPr>
        <w:spacing w:before="120" w:after="120"/>
        <w:jc w:val="both"/>
        <w:rPr>
          <w:rFonts w:ascii="Arial" w:hAnsi="Arial" w:cs="Arial"/>
          <w:b/>
        </w:rPr>
      </w:pPr>
      <w:r>
        <w:rPr>
          <w:rFonts w:ascii="Arial" w:hAnsi="Arial" w:cs="Arial"/>
          <w:b/>
        </w:rPr>
        <w:t>5.2</w:t>
      </w:r>
      <w:r w:rsidRPr="008C67B5">
        <w:rPr>
          <w:rFonts w:ascii="Arial" w:hAnsi="Arial" w:cs="Arial"/>
          <w:b/>
        </w:rPr>
        <w:t xml:space="preserve"> </w:t>
      </w:r>
      <w:r w:rsidR="00303BFA">
        <w:rPr>
          <w:rFonts w:ascii="Arial" w:hAnsi="Arial" w:cs="Arial"/>
          <w:b/>
        </w:rPr>
        <w:t>Cheltuieli neeligbile</w:t>
      </w:r>
    </w:p>
    <w:p w:rsidR="00693D90" w:rsidRDefault="00693D90" w:rsidP="001454A1">
      <w:pPr>
        <w:pStyle w:val="Default"/>
        <w:spacing w:before="120" w:after="120"/>
        <w:jc w:val="both"/>
        <w:rPr>
          <w:rFonts w:ascii="Arial" w:hAnsi="Arial" w:cs="Arial"/>
        </w:rPr>
      </w:pPr>
      <w:r w:rsidRPr="00134804">
        <w:rPr>
          <w:rFonts w:ascii="Arial" w:hAnsi="Arial" w:cs="Arial"/>
        </w:rPr>
        <w:t xml:space="preserve">Următoarele categorii de cheltuieli </w:t>
      </w:r>
      <w:r w:rsidRPr="00134804">
        <w:rPr>
          <w:rFonts w:ascii="Arial" w:hAnsi="Arial" w:cs="Arial"/>
          <w:b/>
        </w:rPr>
        <w:t>nu</w:t>
      </w:r>
      <w:r w:rsidRPr="00134804">
        <w:rPr>
          <w:rFonts w:ascii="Arial" w:hAnsi="Arial" w:cs="Arial"/>
        </w:rPr>
        <w:t xml:space="preserve"> sunt eligibile</w:t>
      </w:r>
      <w:r>
        <w:rPr>
          <w:rFonts w:ascii="Arial" w:hAnsi="Arial" w:cs="Arial"/>
        </w:rPr>
        <w:t xml:space="preserve"> în cadrul prezentei cereri de proiecte</w:t>
      </w:r>
      <w:r w:rsidRPr="00134804">
        <w:rPr>
          <w:rFonts w:ascii="Arial" w:hAnsi="Arial" w:cs="Arial"/>
        </w:rPr>
        <w:t>:</w:t>
      </w:r>
    </w:p>
    <w:p w:rsidR="00693D90" w:rsidRDefault="00693D90" w:rsidP="001454A1">
      <w:pPr>
        <w:numPr>
          <w:ilvl w:val="0"/>
          <w:numId w:val="43"/>
        </w:numPr>
        <w:spacing w:before="120" w:after="120"/>
        <w:jc w:val="both"/>
        <w:rPr>
          <w:rFonts w:ascii="Arial" w:hAnsi="Arial" w:cs="Arial"/>
          <w:bCs/>
          <w:lang w:val="en-US"/>
        </w:rPr>
      </w:pPr>
      <w:r>
        <w:rPr>
          <w:rFonts w:ascii="Arial" w:hAnsi="Arial" w:cs="Arial"/>
          <w:bCs/>
          <w:lang w:val="en-US"/>
        </w:rPr>
        <w:t>orice costuri efectuate înainte de intrarea în vigoare a contractului de finanţare nerambursabilă pentru activităţile din proiect;</w:t>
      </w:r>
    </w:p>
    <w:p w:rsidR="00693D90" w:rsidRDefault="00693D90" w:rsidP="001454A1">
      <w:pPr>
        <w:numPr>
          <w:ilvl w:val="0"/>
          <w:numId w:val="43"/>
        </w:numPr>
        <w:spacing w:before="120" w:after="120"/>
        <w:jc w:val="both"/>
        <w:rPr>
          <w:rFonts w:ascii="Arial" w:hAnsi="Arial" w:cs="Arial"/>
          <w:bCs/>
          <w:lang w:val="en-US"/>
        </w:rPr>
      </w:pPr>
      <w:r>
        <w:rPr>
          <w:rFonts w:ascii="Arial" w:hAnsi="Arial" w:cs="Arial"/>
          <w:bCs/>
          <w:lang w:val="en-US"/>
        </w:rPr>
        <w:t xml:space="preserve">dobânzi aferente datoriilor, cheltuieli aferente serviciului datoriei și penalități de întârziere; </w:t>
      </w:r>
    </w:p>
    <w:p w:rsidR="00693D90" w:rsidRDefault="00693D90" w:rsidP="001454A1">
      <w:pPr>
        <w:numPr>
          <w:ilvl w:val="0"/>
          <w:numId w:val="43"/>
        </w:numPr>
        <w:spacing w:before="120" w:after="120"/>
        <w:jc w:val="both"/>
        <w:rPr>
          <w:rFonts w:ascii="Arial" w:hAnsi="Arial" w:cs="Arial"/>
          <w:bCs/>
          <w:lang w:val="en-US"/>
        </w:rPr>
      </w:pPr>
      <w:r>
        <w:rPr>
          <w:rFonts w:ascii="Arial" w:hAnsi="Arial" w:cs="Arial"/>
          <w:bCs/>
          <w:lang w:val="en-US"/>
        </w:rPr>
        <w:t xml:space="preserve">cheltuieli legate de tranzacțiile financiare și de alte costuri pur financiare, cu excepția serviciilor financiare prevăzute în contractul de finanţare; </w:t>
      </w:r>
    </w:p>
    <w:p w:rsidR="00693D90" w:rsidRDefault="00693D90" w:rsidP="001454A1">
      <w:pPr>
        <w:numPr>
          <w:ilvl w:val="0"/>
          <w:numId w:val="43"/>
        </w:numPr>
        <w:spacing w:before="120" w:after="120"/>
        <w:jc w:val="both"/>
        <w:rPr>
          <w:rFonts w:ascii="Arial" w:hAnsi="Arial" w:cs="Arial"/>
          <w:bCs/>
          <w:lang w:val="en-US"/>
        </w:rPr>
      </w:pPr>
      <w:r>
        <w:rPr>
          <w:rFonts w:ascii="Arial" w:hAnsi="Arial" w:cs="Arial"/>
          <w:bCs/>
          <w:lang w:val="en-US"/>
        </w:rPr>
        <w:t xml:space="preserve">provizioanele pentru pierderi sau datorii viitoare; </w:t>
      </w:r>
    </w:p>
    <w:p w:rsidR="00693D90" w:rsidRDefault="00693D90" w:rsidP="001454A1">
      <w:pPr>
        <w:numPr>
          <w:ilvl w:val="0"/>
          <w:numId w:val="43"/>
        </w:numPr>
        <w:spacing w:before="120" w:after="120"/>
        <w:jc w:val="both"/>
        <w:rPr>
          <w:rFonts w:ascii="Arial" w:hAnsi="Arial" w:cs="Arial"/>
          <w:bCs/>
          <w:lang w:val="en-US"/>
        </w:rPr>
      </w:pPr>
      <w:r>
        <w:rPr>
          <w:rFonts w:ascii="Arial" w:hAnsi="Arial" w:cs="Arial"/>
          <w:bCs/>
          <w:lang w:val="en-US"/>
        </w:rPr>
        <w:t xml:space="preserve">pierderi din cursul de schimb; </w:t>
      </w:r>
    </w:p>
    <w:p w:rsidR="00693D90" w:rsidRDefault="00693D90" w:rsidP="001454A1">
      <w:pPr>
        <w:numPr>
          <w:ilvl w:val="0"/>
          <w:numId w:val="43"/>
        </w:numPr>
        <w:spacing w:before="120" w:after="120"/>
        <w:jc w:val="both"/>
        <w:rPr>
          <w:rFonts w:ascii="Arial" w:hAnsi="Arial" w:cs="Arial"/>
          <w:bCs/>
          <w:lang w:val="en-US"/>
        </w:rPr>
      </w:pPr>
      <w:r>
        <w:rPr>
          <w:rFonts w:ascii="Arial" w:hAnsi="Arial" w:cs="Arial"/>
          <w:bCs/>
          <w:lang w:val="en-US"/>
        </w:rPr>
        <w:t xml:space="preserve">TVA-ul recuperabil; </w:t>
      </w:r>
    </w:p>
    <w:p w:rsidR="00693D90" w:rsidRDefault="00693D90" w:rsidP="001454A1">
      <w:pPr>
        <w:numPr>
          <w:ilvl w:val="0"/>
          <w:numId w:val="43"/>
        </w:numPr>
        <w:spacing w:before="120" w:after="120"/>
        <w:jc w:val="both"/>
        <w:rPr>
          <w:rFonts w:ascii="Arial" w:hAnsi="Arial" w:cs="Arial"/>
          <w:bCs/>
          <w:lang w:val="en-US"/>
        </w:rPr>
      </w:pPr>
      <w:r>
        <w:rPr>
          <w:rFonts w:ascii="Arial" w:hAnsi="Arial" w:cs="Arial"/>
          <w:bCs/>
          <w:lang w:val="en-US"/>
        </w:rPr>
        <w:t xml:space="preserve">costuri care sunt acoperite din alte surse; </w:t>
      </w:r>
    </w:p>
    <w:p w:rsidR="00693D90" w:rsidRDefault="00693D90" w:rsidP="001454A1">
      <w:pPr>
        <w:numPr>
          <w:ilvl w:val="0"/>
          <w:numId w:val="43"/>
        </w:numPr>
        <w:spacing w:before="120" w:after="120"/>
        <w:jc w:val="both"/>
        <w:rPr>
          <w:rFonts w:ascii="Arial" w:hAnsi="Arial" w:cs="Arial"/>
          <w:bCs/>
          <w:lang w:val="en-US"/>
        </w:rPr>
      </w:pPr>
      <w:r>
        <w:rPr>
          <w:rFonts w:ascii="Arial" w:hAnsi="Arial" w:cs="Arial"/>
          <w:bCs/>
          <w:lang w:val="en-US"/>
        </w:rPr>
        <w:t>amenzi, penalități și cheltuieli de judecată</w:t>
      </w:r>
      <w:r w:rsidRPr="003C33D4">
        <w:rPr>
          <w:rFonts w:ascii="Arial" w:hAnsi="Arial" w:cs="Arial"/>
          <w:bCs/>
          <w:lang w:val="en-US"/>
        </w:rPr>
        <w:t>;</w:t>
      </w:r>
    </w:p>
    <w:p w:rsidR="00693D90" w:rsidRDefault="00693D90" w:rsidP="001454A1">
      <w:pPr>
        <w:numPr>
          <w:ilvl w:val="0"/>
          <w:numId w:val="43"/>
        </w:numPr>
        <w:spacing w:before="120" w:after="120"/>
        <w:jc w:val="both"/>
        <w:rPr>
          <w:rFonts w:ascii="Arial" w:hAnsi="Arial" w:cs="Arial"/>
          <w:bCs/>
          <w:lang w:val="en-US"/>
        </w:rPr>
      </w:pPr>
      <w:proofErr w:type="gramStart"/>
      <w:r>
        <w:rPr>
          <w:rFonts w:ascii="Arial" w:hAnsi="Arial" w:cs="Arial"/>
          <w:bCs/>
          <w:lang w:val="en-US"/>
        </w:rPr>
        <w:t>cheltuieli</w:t>
      </w:r>
      <w:proofErr w:type="gramEnd"/>
      <w:r>
        <w:rPr>
          <w:rFonts w:ascii="Arial" w:hAnsi="Arial" w:cs="Arial"/>
          <w:bCs/>
          <w:lang w:val="en-US"/>
        </w:rPr>
        <w:t xml:space="preserve"> excesive și imprudente.</w:t>
      </w:r>
    </w:p>
    <w:p w:rsidR="00832FBE" w:rsidRPr="00C230CB" w:rsidRDefault="00832FBE" w:rsidP="001454A1">
      <w:pPr>
        <w:pStyle w:val="NormalWeb"/>
        <w:spacing w:before="120" w:beforeAutospacing="0" w:after="120" w:afterAutospacing="0"/>
        <w:jc w:val="both"/>
        <w:rPr>
          <w:rFonts w:ascii="Arial" w:hAnsi="Arial" w:cs="Arial"/>
          <w:b/>
        </w:rPr>
      </w:pPr>
    </w:p>
    <w:p w:rsidR="00A4089A" w:rsidRPr="00C230CB" w:rsidRDefault="00971788" w:rsidP="001454A1">
      <w:pPr>
        <w:pStyle w:val="NormalWeb"/>
        <w:spacing w:before="120" w:beforeAutospacing="0" w:after="120" w:afterAutospacing="0"/>
        <w:jc w:val="both"/>
        <w:rPr>
          <w:rFonts w:ascii="Arial" w:hAnsi="Arial" w:cs="Arial"/>
          <w:b/>
        </w:rPr>
      </w:pPr>
      <w:r>
        <w:rPr>
          <w:noProof/>
        </w:rPr>
      </w:r>
      <w:r>
        <w:rPr>
          <w:noProof/>
        </w:rPr>
        <w:pict>
          <v:roundrect id="AutoShape 9" o:spid="_x0000_s1033" style="width:474.1pt;height:16.2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" fillcolor="#fde9d9 [665]" strokecolor="#fabf8f [1945]" strokeweight="1pt">
            <v:shadow color="#974706 [1609]" opacity=".5" offset="1pt"/>
            <v:textbox inset=",0,,0">
              <w:txbxContent>
                <w:p w:rsidR="000C5030" w:rsidRPr="00C73780" w:rsidRDefault="000C5030" w:rsidP="00832FBE">
                  <w:pPr>
                    <w:pStyle w:val="Heading1"/>
                    <w:keepNext/>
                    <w:keepLines/>
                    <w:spacing w:before="0" w:beforeAutospacing="0" w:after="0" w:afterAutospacing="0"/>
                    <w:ind w:left="360"/>
                    <w:jc w:val="both"/>
                    <w:rPr>
                      <w:color w:val="984806" w:themeColor="accent6" w:themeShade="80"/>
                      <w:sz w:val="24"/>
                      <w:szCs w:val="24"/>
                      <w:lang w:val="en-GB"/>
                    </w:rPr>
                  </w:pPr>
                  <w:r w:rsidRPr="00832FBE">
                    <w:rPr>
                      <w:rFonts w:ascii="Arial" w:hAnsi="Arial" w:cs="Arial"/>
                      <w:color w:val="984806" w:themeColor="accent6" w:themeShade="80"/>
                      <w:sz w:val="24"/>
                      <w:szCs w:val="24"/>
                    </w:rPr>
                    <w:t xml:space="preserve">6. </w:t>
                  </w:r>
                  <w:r w:rsidR="00273CE2">
                    <w:rPr>
                      <w:rFonts w:ascii="Arial" w:hAnsi="Arial" w:cs="Arial"/>
                      <w:color w:val="984806" w:themeColor="accent6" w:themeShade="80"/>
                      <w:sz w:val="24"/>
                      <w:szCs w:val="24"/>
                    </w:rPr>
                    <w:t>ACHIZIŢII PUBLICE</w:t>
                  </w:r>
                </w:p>
              </w:txbxContent>
            </v:textbox>
            <w10:wrap type="none"/>
            <w10:anchorlock/>
          </v:roundrect>
        </w:pict>
      </w:r>
    </w:p>
    <w:p w:rsidR="00273CE2" w:rsidRPr="00273CE2" w:rsidRDefault="00273CE2" w:rsidP="001454A1">
      <w:pPr>
        <w:spacing w:before="120" w:after="120"/>
        <w:jc w:val="both"/>
        <w:rPr>
          <w:rFonts w:ascii="Arial" w:hAnsi="Arial" w:cs="Arial"/>
        </w:rPr>
      </w:pPr>
      <w:r w:rsidRPr="00273CE2">
        <w:rPr>
          <w:rFonts w:ascii="Arial" w:hAnsi="Arial" w:cs="Arial"/>
        </w:rPr>
        <w:t xml:space="preserve">Promotorii proiectului şi partenerii lor care sunt instituţii publice în România, finanţate prin Program trebuie să respecte toate reglementările naţionale aplicabile, în special legislaţia naţională privind achiziţiile publice, adică </w:t>
      </w:r>
      <w:r w:rsidRPr="00273CE2">
        <w:rPr>
          <w:rFonts w:ascii="Arial" w:hAnsi="Arial" w:cs="Arial"/>
          <w:i/>
        </w:rPr>
        <w:t>Ordonanţa de Urgenţă a Guvernului nr</w:t>
      </w:r>
      <w:r w:rsidRPr="00273CE2">
        <w:rPr>
          <w:rFonts w:ascii="Arial" w:hAnsi="Arial" w:cs="Arial"/>
        </w:rPr>
        <w:t>. 3</w:t>
      </w:r>
      <w:r w:rsidRPr="00273CE2">
        <w:rPr>
          <w:rFonts w:ascii="Arial" w:hAnsi="Arial" w:cs="Arial"/>
          <w:i/>
        </w:rPr>
        <w:t>4/2006 privind acordarea contratelor de achiziţii publice</w:t>
      </w:r>
      <w:r w:rsidRPr="00273CE2">
        <w:rPr>
          <w:rFonts w:ascii="Arial" w:hAnsi="Arial" w:cs="Arial"/>
        </w:rPr>
        <w:t>, cu modificările şi completările ulterioare.</w:t>
      </w:r>
    </w:p>
    <w:p w:rsidR="00273CE2" w:rsidRPr="00273CE2" w:rsidRDefault="00273CE2" w:rsidP="001454A1">
      <w:pPr>
        <w:spacing w:before="120" w:after="120"/>
        <w:jc w:val="both"/>
        <w:rPr>
          <w:rFonts w:ascii="Arial" w:hAnsi="Arial" w:cs="Arial"/>
        </w:rPr>
      </w:pPr>
      <w:r w:rsidRPr="00273CE2">
        <w:rPr>
          <w:rFonts w:ascii="Arial" w:hAnsi="Arial" w:cs="Arial"/>
        </w:rPr>
        <w:t xml:space="preserve">Promotorii proiectului şi partenerii lor care sunt entităţi private în România, finanţate prin program trebuie să respecte integral prevederile </w:t>
      </w:r>
      <w:r w:rsidRPr="00273CE2">
        <w:rPr>
          <w:rFonts w:ascii="Arial" w:hAnsi="Arial" w:cs="Arial"/>
          <w:i/>
        </w:rPr>
        <w:t xml:space="preserve">Ordinului de Ministru nr. 1120/2013 privind procedurile simplificate aplicate beneficiarilor private în cazul proiectelor finanţate prin Instrumente Structurale, Obiectivul de Convergenţă şi al proiectelor finanţate prin Granturile SEE şi Norvegia pentru atribuirea contractelor de bunuri, lucrări sau servicii, </w:t>
      </w:r>
      <w:r w:rsidRPr="001A2B1F">
        <w:rPr>
          <w:rFonts w:ascii="Arial" w:hAnsi="Arial" w:cs="Arial"/>
        </w:rPr>
        <w:t xml:space="preserve">respective Ordonanţa de Urgenţă a Guvernului nr. </w:t>
      </w:r>
      <w:r w:rsidRPr="00273CE2">
        <w:rPr>
          <w:rFonts w:ascii="Arial" w:hAnsi="Arial" w:cs="Arial"/>
        </w:rPr>
        <w:t>34/2006 cu modificările şi completările ulterioare, dacă este cazul conform art.</w:t>
      </w:r>
      <w:r w:rsidR="00D11DA8">
        <w:rPr>
          <w:rFonts w:ascii="Arial" w:hAnsi="Arial" w:cs="Arial"/>
        </w:rPr>
        <w:t xml:space="preserve"> </w:t>
      </w:r>
      <w:r w:rsidRPr="00273CE2">
        <w:rPr>
          <w:rFonts w:ascii="Arial" w:hAnsi="Arial" w:cs="Arial"/>
        </w:rPr>
        <w:t>9, par. c şi c1.</w:t>
      </w:r>
    </w:p>
    <w:p w:rsidR="00273CE2" w:rsidRPr="00273CE2" w:rsidRDefault="00273CE2" w:rsidP="001454A1">
      <w:pPr>
        <w:spacing w:before="120" w:after="120"/>
        <w:jc w:val="both"/>
        <w:rPr>
          <w:rFonts w:ascii="Arial" w:hAnsi="Arial" w:cs="Arial"/>
          <w:lang w:val="en-GB"/>
        </w:rPr>
      </w:pPr>
      <w:r w:rsidRPr="00273CE2">
        <w:rPr>
          <w:rFonts w:ascii="Arial" w:hAnsi="Arial" w:cs="Arial"/>
        </w:rPr>
        <w:t xml:space="preserve">Principiile fundamentale ale implementării procedurii de achiziţii publice includ: tratamentul egal al contractorilor şi transparenţa procedurii, termene limită corespunzătoare, recunoaştere reciprocă a diplomelor, certificatelor şi a altor documente referitoare la </w:t>
      </w:r>
      <w:r w:rsidRPr="00273CE2">
        <w:rPr>
          <w:rFonts w:ascii="Arial" w:hAnsi="Arial" w:cs="Arial"/>
        </w:rPr>
        <w:lastRenderedPageBreak/>
        <w:t xml:space="preserve">calificările profesionale, </w:t>
      </w:r>
      <w:r w:rsidRPr="001A2B1F">
        <w:rPr>
          <w:rFonts w:ascii="Arial" w:hAnsi="Arial" w:cs="Arial"/>
          <w:lang w:val="en-GB"/>
        </w:rPr>
        <w:t>măs</w:t>
      </w:r>
      <w:r w:rsidRPr="00273CE2">
        <w:rPr>
          <w:rFonts w:ascii="Arial" w:hAnsi="Arial" w:cs="Arial"/>
          <w:lang w:val="en-GB"/>
        </w:rPr>
        <w:t>uri de publicitate corespunzătoare referitor la procedura de achiziție</w:t>
      </w:r>
      <w:r w:rsidRPr="001A2B1F">
        <w:rPr>
          <w:rFonts w:ascii="Arial" w:hAnsi="Arial" w:cs="Arial"/>
          <w:lang w:val="en-GB"/>
        </w:rPr>
        <w:t>, în c</w:t>
      </w:r>
      <w:r w:rsidR="001A2B1F">
        <w:rPr>
          <w:rFonts w:ascii="Arial" w:hAnsi="Arial" w:cs="Arial"/>
          <w:lang w:val="en-GB"/>
        </w:rPr>
        <w:t>onformitate cu legea românească.</w:t>
      </w:r>
    </w:p>
    <w:p w:rsidR="001454A1" w:rsidRPr="00C230CB" w:rsidRDefault="001454A1" w:rsidP="001454A1">
      <w:pPr>
        <w:pStyle w:val="NormalWeb"/>
        <w:spacing w:before="120" w:beforeAutospacing="0" w:after="120" w:afterAutospacing="0"/>
        <w:jc w:val="both"/>
        <w:rPr>
          <w:rFonts w:ascii="Arial" w:hAnsi="Arial" w:cs="Arial"/>
          <w:lang w:val="en-GB"/>
        </w:rPr>
      </w:pPr>
    </w:p>
    <w:p w:rsidR="002830D4" w:rsidRDefault="00971788" w:rsidP="001454A1">
      <w:pPr>
        <w:pStyle w:val="NormalWeb"/>
        <w:spacing w:before="120" w:beforeAutospacing="0" w:after="120" w:afterAutospacing="0"/>
        <w:jc w:val="both"/>
        <w:rPr>
          <w:rFonts w:ascii="Arial" w:hAnsi="Arial" w:cs="Arial"/>
          <w:lang w:val="en-GB"/>
        </w:rPr>
      </w:pPr>
      <w:r>
        <w:rPr>
          <w:noProof/>
        </w:rPr>
      </w:r>
      <w:r>
        <w:rPr>
          <w:noProof/>
        </w:rPr>
        <w:pict>
          <v:roundrect id="AutoShape 8" o:spid="_x0000_s1032" style="width:474.1pt;height:16.2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" fillcolor="#fde9d9 [665]" strokecolor="#fabf8f [1945]" strokeweight="1pt">
            <v:shadow color="#974706 [1609]" opacity=".5" offset="1pt"/>
            <v:textbox inset=",0,,0">
              <w:txbxContent>
                <w:p w:rsidR="000C5030" w:rsidRPr="00C73780" w:rsidRDefault="000C5030" w:rsidP="00BF7D8E">
                  <w:pPr>
                    <w:pStyle w:val="Heading1"/>
                    <w:keepNext/>
                    <w:keepLines/>
                    <w:spacing w:before="0" w:beforeAutospacing="0" w:after="0" w:afterAutospacing="0"/>
                    <w:ind w:left="360"/>
                    <w:jc w:val="both"/>
                    <w:rPr>
                      <w:color w:val="984806" w:themeColor="accent6" w:themeShade="80"/>
                      <w:sz w:val="24"/>
                      <w:szCs w:val="24"/>
                      <w:lang w:val="en-GB"/>
                    </w:rPr>
                  </w:pPr>
                  <w:r w:rsidRPr="00BF7D8E">
                    <w:rPr>
                      <w:rFonts w:ascii="Arial" w:hAnsi="Arial" w:cs="Arial"/>
                      <w:color w:val="984806" w:themeColor="accent6" w:themeShade="80"/>
                      <w:sz w:val="24"/>
                      <w:szCs w:val="24"/>
                    </w:rPr>
                    <w:t xml:space="preserve">7. </w:t>
                  </w:r>
                  <w:r w:rsidR="001A2B1F">
                    <w:rPr>
                      <w:rFonts w:ascii="Arial" w:hAnsi="Arial" w:cs="Arial"/>
                      <w:color w:val="984806" w:themeColor="accent6" w:themeShade="80"/>
                      <w:sz w:val="24"/>
                      <w:szCs w:val="24"/>
                    </w:rPr>
                    <w:t>AJUTORUL DE STAT</w:t>
                  </w:r>
                </w:p>
              </w:txbxContent>
            </v:textbox>
            <w10:wrap type="none"/>
            <w10:anchorlock/>
          </v:roundrect>
        </w:pict>
      </w:r>
    </w:p>
    <w:p w:rsidR="001A2B1F" w:rsidRPr="001A2B1F" w:rsidRDefault="001A2B1F" w:rsidP="001454A1">
      <w:pPr>
        <w:pStyle w:val="NormalWeb"/>
        <w:spacing w:before="120" w:beforeAutospacing="0" w:after="120" w:afterAutospacing="0"/>
        <w:jc w:val="both"/>
        <w:rPr>
          <w:rFonts w:ascii="Arial" w:hAnsi="Arial" w:cs="Arial"/>
          <w:lang w:val="ro-RO"/>
        </w:rPr>
      </w:pPr>
      <w:r w:rsidRPr="001A2B1F">
        <w:rPr>
          <w:rFonts w:ascii="Arial" w:hAnsi="Arial" w:cs="Arial"/>
          <w:lang w:val="ro-RO"/>
        </w:rPr>
        <w:t>Potrivit prevederilor OUG nr.117/2006 privind procedurile naţionale legate de ajutorul de stat, aceste reguli se aplică întreprinderilor economice cu scop lucrativ. Promotorii proiectului eligibil şi parteneri de proiect din Program sunt organizaţii publice sau private care nu urmăresc să obţină profit.</w:t>
      </w:r>
    </w:p>
    <w:p w:rsidR="001A2B1F" w:rsidRPr="001A2B1F" w:rsidRDefault="001A2B1F" w:rsidP="001454A1">
      <w:pPr>
        <w:pStyle w:val="NormalWeb"/>
        <w:spacing w:before="120" w:beforeAutospacing="0" w:after="120" w:afterAutospacing="0"/>
        <w:jc w:val="both"/>
        <w:rPr>
          <w:rFonts w:ascii="Arial" w:hAnsi="Arial" w:cs="Arial"/>
          <w:lang w:val="ro-RO"/>
        </w:rPr>
      </w:pPr>
      <w:r w:rsidRPr="001A2B1F">
        <w:rPr>
          <w:rFonts w:ascii="Arial" w:hAnsi="Arial" w:cs="Arial"/>
          <w:lang w:val="ro-RO"/>
        </w:rPr>
        <w:t>Programul nu este supus prevederilor privind Ajutorul de stat din cauza naturii activităţilor specifice din cadrul Programului, din cauză că solicitanţii nu acţionează ca operatori economici în implementarea activităţilor specific, din cauză că nu există premisele pentru a considera că ar putea fi distorsionată concurenţa pe piaţa europeană şi luând în considerare şi limita maximă a grantului acordat pe proiect.</w:t>
      </w:r>
    </w:p>
    <w:p w:rsidR="003F6BE0" w:rsidRDefault="003F6BE0" w:rsidP="001454A1">
      <w:pPr>
        <w:pStyle w:val="NormalWeb"/>
        <w:spacing w:before="120" w:beforeAutospacing="0" w:after="120" w:afterAutospacing="0"/>
        <w:jc w:val="both"/>
        <w:rPr>
          <w:rFonts w:ascii="Arial" w:hAnsi="Arial" w:cs="Arial"/>
          <w:lang w:val="en-GB"/>
        </w:rPr>
      </w:pPr>
    </w:p>
    <w:p w:rsidR="00BF7D8E" w:rsidRPr="00FF7783" w:rsidRDefault="00971788" w:rsidP="001454A1">
      <w:pPr>
        <w:pStyle w:val="NormalWeb"/>
        <w:spacing w:before="120" w:beforeAutospacing="0" w:after="120" w:afterAutospacing="0"/>
        <w:jc w:val="both"/>
        <w:rPr>
          <w:rFonts w:ascii="Arial" w:hAnsi="Arial" w:cs="Arial"/>
          <w:lang w:val="en-GB"/>
        </w:rPr>
      </w:pPr>
      <w:r>
        <w:rPr>
          <w:noProof/>
        </w:rPr>
      </w:r>
      <w:r>
        <w:rPr>
          <w:noProof/>
        </w:rPr>
        <w:pict>
          <v:roundrect id="AutoShape 7" o:spid="_x0000_s1031" style="width:474.1pt;height:16.2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" fillcolor="#fde9d9 [665]" strokecolor="#fabf8f [1945]" strokeweight="1pt">
            <v:shadow color="#974706 [1609]" opacity=".5" offset="1pt"/>
            <v:textbox inset=",0,,0">
              <w:txbxContent>
                <w:p w:rsidR="000C5030" w:rsidRPr="00BF7D8E" w:rsidRDefault="000C5030" w:rsidP="00BF7D8E">
                  <w:pPr>
                    <w:pStyle w:val="Heading1"/>
                    <w:keepNext/>
                    <w:keepLines/>
                    <w:spacing w:before="0" w:after="0"/>
                    <w:ind w:left="360"/>
                    <w:rPr>
                      <w:rFonts w:ascii="Arial" w:hAnsi="Arial" w:cs="Arial"/>
                      <w:color w:val="984806" w:themeColor="accent6" w:themeShade="80"/>
                      <w:sz w:val="24"/>
                      <w:szCs w:val="24"/>
                      <w:lang w:val="en-GB"/>
                    </w:rPr>
                  </w:pPr>
                  <w:r w:rsidRPr="00BF7D8E">
                    <w:rPr>
                      <w:rFonts w:ascii="Arial" w:hAnsi="Arial" w:cs="Arial"/>
                      <w:color w:val="984806" w:themeColor="accent6" w:themeShade="80"/>
                      <w:sz w:val="24"/>
                      <w:szCs w:val="24"/>
                      <w:lang w:val="en-GB"/>
                    </w:rPr>
                    <w:t xml:space="preserve">8. </w:t>
                  </w:r>
                  <w:r w:rsidR="001A2B1F">
                    <w:rPr>
                      <w:rFonts w:ascii="Arial" w:hAnsi="Arial" w:cs="Arial"/>
                      <w:color w:val="984806" w:themeColor="accent6" w:themeShade="80"/>
                      <w:sz w:val="24"/>
                      <w:szCs w:val="24"/>
                      <w:lang w:val="en-GB"/>
                    </w:rPr>
                    <w:t>FLUXURILE DE PLĂŢI ŞI RAPORTAREA</w:t>
                  </w:r>
                </w:p>
                <w:p w:rsidR="000C5030" w:rsidRPr="00C73780" w:rsidRDefault="000C5030" w:rsidP="00BF7D8E">
                  <w:pPr>
                    <w:pStyle w:val="Heading1"/>
                    <w:keepNext/>
                    <w:keepLines/>
                    <w:spacing w:before="0" w:beforeAutospacing="0" w:after="0" w:afterAutospacing="0"/>
                    <w:ind w:left="360"/>
                    <w:jc w:val="both"/>
                    <w:rPr>
                      <w:color w:val="984806" w:themeColor="accent6" w:themeShade="80"/>
                      <w:sz w:val="24"/>
                      <w:szCs w:val="24"/>
                      <w:lang w:val="en-GB"/>
                    </w:rPr>
                  </w:pPr>
                </w:p>
              </w:txbxContent>
            </v:textbox>
            <w10:wrap type="none"/>
            <w10:anchorlock/>
          </v:roundrect>
        </w:pict>
      </w:r>
    </w:p>
    <w:p w:rsidR="001A2B1F" w:rsidRDefault="001A2B1F" w:rsidP="001454A1">
      <w:pPr>
        <w:pStyle w:val="NormalWeb"/>
        <w:spacing w:before="120" w:beforeAutospacing="0" w:after="120" w:afterAutospacing="0"/>
        <w:jc w:val="both"/>
        <w:rPr>
          <w:rFonts w:ascii="Arial" w:hAnsi="Arial" w:cs="Arial"/>
          <w:lang w:val="ro-RO"/>
        </w:rPr>
      </w:pPr>
      <w:r w:rsidRPr="001A2B1F">
        <w:rPr>
          <w:rFonts w:ascii="Arial" w:hAnsi="Arial" w:cs="Arial"/>
          <w:lang w:val="ro-RO"/>
        </w:rPr>
        <w:t xml:space="preserve">Plățile efectuate către promotorii de proiect, în cadrul implementării proiectelor finanțate, vor fi sub forma de plăți în avans, plăți intermediare și plata soldului final. Plata în avans se stabilește în graficul de rambursare al fiecărui proiect și </w:t>
      </w:r>
      <w:r w:rsidRPr="001A2B1F">
        <w:rPr>
          <w:rFonts w:ascii="Arial" w:hAnsi="Arial" w:cs="Arial"/>
          <w:b/>
          <w:lang w:val="ro-RO"/>
        </w:rPr>
        <w:t>nu trebuie să depășească 30%</w:t>
      </w:r>
      <w:r w:rsidRPr="001A2B1F">
        <w:rPr>
          <w:rFonts w:ascii="Arial" w:hAnsi="Arial" w:cs="Arial"/>
          <w:lang w:val="ro-RO"/>
        </w:rPr>
        <w:t xml:space="preserve"> din valoarea totală a proiectului. </w:t>
      </w:r>
    </w:p>
    <w:p w:rsidR="001A2B1F" w:rsidRDefault="001A2B1F" w:rsidP="001454A1">
      <w:pPr>
        <w:pStyle w:val="NormalWeb"/>
        <w:spacing w:before="120" w:beforeAutospacing="0" w:after="120" w:afterAutospacing="0"/>
        <w:jc w:val="both"/>
        <w:rPr>
          <w:rFonts w:ascii="Arial" w:hAnsi="Arial" w:cs="Arial"/>
          <w:lang w:val="ro-RO"/>
        </w:rPr>
      </w:pPr>
      <w:r w:rsidRPr="001A2B1F">
        <w:rPr>
          <w:rFonts w:ascii="Arial" w:hAnsi="Arial" w:cs="Arial"/>
          <w:lang w:val="ro-RO"/>
        </w:rPr>
        <w:t xml:space="preserve">Plățile intermediare pentru proiecte vor fi realizate pe baza rapoartelor intermediare aprobate, cu condiția ca, pentru cel puțin 70% din orice plată anterioară,  costurile să fi fost deja efectuate. </w:t>
      </w:r>
    </w:p>
    <w:p w:rsidR="001A2B1F" w:rsidRPr="001A2B1F" w:rsidRDefault="001A2B1F" w:rsidP="001454A1">
      <w:pPr>
        <w:pStyle w:val="NormalWeb"/>
        <w:spacing w:before="120" w:beforeAutospacing="0" w:after="120" w:afterAutospacing="0"/>
        <w:jc w:val="both"/>
        <w:rPr>
          <w:rFonts w:ascii="Arial" w:hAnsi="Arial" w:cs="Arial"/>
          <w:lang w:val="ro-RO"/>
        </w:rPr>
      </w:pPr>
      <w:r w:rsidRPr="001A2B1F">
        <w:rPr>
          <w:rFonts w:ascii="Arial" w:hAnsi="Arial" w:cs="Arial"/>
          <w:lang w:val="ro-RO"/>
        </w:rPr>
        <w:t>Rapoartele intermediare de proiect trebuie să fie prezentate de către promotorul proiectului Operatorului de Program. Un raport intermediar trebuie să acopere o perioadă de raportare de 4 luni. Mai multe detalii despre fluxurile financiare și raportări se regăsesc în Ghidul Solicitantului.</w:t>
      </w:r>
    </w:p>
    <w:p w:rsidR="001A2B1F" w:rsidRPr="001A2B1F" w:rsidRDefault="001A2B1F" w:rsidP="001454A1">
      <w:pPr>
        <w:pStyle w:val="NormalWeb"/>
        <w:spacing w:before="120" w:beforeAutospacing="0" w:after="120" w:afterAutospacing="0"/>
        <w:jc w:val="both"/>
        <w:rPr>
          <w:rFonts w:ascii="Arial" w:hAnsi="Arial" w:cs="Arial"/>
          <w:lang w:val="ro-RO"/>
        </w:rPr>
      </w:pPr>
      <w:r w:rsidRPr="001A2B1F">
        <w:rPr>
          <w:rFonts w:ascii="Arial" w:hAnsi="Arial" w:cs="Arial"/>
          <w:lang w:val="ro-RO"/>
        </w:rPr>
        <w:t>După finalizarea proiectului, promotorul proiectului trebuie să prezinte Operatorului de Program un raport final. Operatorul de Program poate reține până la 10% din suma totală a proiectului pentru plata soldului final. Plata soldului final va fi plătită în termen de 15 zile lucrătoare de la aprobarea raportului final.</w:t>
      </w:r>
    </w:p>
    <w:p w:rsidR="00BF7D8E" w:rsidRDefault="000830B3" w:rsidP="001454A1">
      <w:pPr>
        <w:pStyle w:val="NormalWeb"/>
        <w:spacing w:before="120" w:beforeAutospacing="0" w:after="120" w:afterAutospacing="0"/>
        <w:jc w:val="both"/>
        <w:rPr>
          <w:rFonts w:ascii="Arial" w:hAnsi="Arial" w:cs="Arial"/>
          <w:b/>
          <w:u w:val="single"/>
          <w:lang w:val="en-GB"/>
        </w:rPr>
      </w:pPr>
      <w:r w:rsidRPr="00FF7783">
        <w:rPr>
          <w:rFonts w:ascii="Arial" w:hAnsi="Arial" w:cs="Arial"/>
        </w:rPr>
        <w:br/>
      </w:r>
      <w:r w:rsidR="00971788">
        <w:rPr>
          <w:noProof/>
        </w:rPr>
      </w:r>
      <w:r w:rsidR="00971788">
        <w:rPr>
          <w:noProof/>
        </w:rPr>
        <w:pict>
          <v:roundrect id="AutoShape 6" o:spid="_x0000_s1030" style="width:474.1pt;height:16.2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" fillcolor="#fde9d9 [665]" strokecolor="#fabf8f [1945]" strokeweight="1pt">
            <v:shadow color="#974706 [1609]" opacity=".5" offset="1pt"/>
            <v:textbox inset=",0,,0">
              <w:txbxContent>
                <w:p w:rsidR="000C5030" w:rsidRPr="00372C50" w:rsidRDefault="000C5030" w:rsidP="00835EBC">
                  <w:pPr>
                    <w:pStyle w:val="Heading1"/>
                    <w:keepNext/>
                    <w:keepLines/>
                    <w:spacing w:before="0" w:after="0"/>
                    <w:ind w:left="360"/>
                    <w:rPr>
                      <w:rFonts w:ascii="Arial" w:hAnsi="Arial" w:cs="Arial"/>
                      <w:color w:val="984806" w:themeColor="accent6" w:themeShade="80"/>
                      <w:sz w:val="24"/>
                      <w:szCs w:val="24"/>
                      <w:lang w:val="en-GB"/>
                    </w:rPr>
                  </w:pPr>
                  <w:r w:rsidRPr="00372C50">
                    <w:rPr>
                      <w:rFonts w:ascii="Arial" w:hAnsi="Arial" w:cs="Arial"/>
                      <w:color w:val="984806" w:themeColor="accent6" w:themeShade="80"/>
                      <w:sz w:val="24"/>
                      <w:szCs w:val="24"/>
                      <w:lang w:val="en-GB"/>
                    </w:rPr>
                    <w:t xml:space="preserve">9. </w:t>
                  </w:r>
                  <w:r w:rsidR="00372C50" w:rsidRPr="00372C50">
                    <w:rPr>
                      <w:rFonts w:ascii="Arial" w:hAnsi="Arial" w:cs="Arial"/>
                      <w:color w:val="984806" w:themeColor="accent6" w:themeShade="80"/>
                      <w:sz w:val="24"/>
                      <w:szCs w:val="24"/>
                      <w:lang w:val="it-IT"/>
                    </w:rPr>
                    <w:t>CRITERIILE ŞI PROCEDURA DE SELECŢIE A PROIECTELOR</w:t>
                  </w:r>
                </w:p>
                <w:p w:rsidR="000C5030" w:rsidRPr="00C73780" w:rsidRDefault="000C5030" w:rsidP="00835EBC">
                  <w:pPr>
                    <w:pStyle w:val="Heading1"/>
                    <w:keepNext/>
                    <w:keepLines/>
                    <w:spacing w:before="0" w:beforeAutospacing="0" w:after="0" w:afterAutospacing="0"/>
                    <w:ind w:left="360"/>
                    <w:jc w:val="both"/>
                    <w:rPr>
                      <w:color w:val="984806" w:themeColor="accent6" w:themeShade="80"/>
                      <w:sz w:val="24"/>
                      <w:szCs w:val="24"/>
                      <w:lang w:val="en-GB"/>
                    </w:rPr>
                  </w:pPr>
                </w:p>
              </w:txbxContent>
            </v:textbox>
            <w10:wrap type="none"/>
            <w10:anchorlock/>
          </v:roundrect>
        </w:pict>
      </w:r>
    </w:p>
    <w:p w:rsidR="00EB6483" w:rsidRPr="00DD48C9" w:rsidRDefault="00EB6483" w:rsidP="001454A1">
      <w:pPr>
        <w:pStyle w:val="NormalWeb"/>
        <w:spacing w:before="120" w:beforeAutospacing="0" w:after="120" w:afterAutospacing="0"/>
        <w:jc w:val="both"/>
        <w:rPr>
          <w:rFonts w:ascii="Arial" w:hAnsi="Arial" w:cs="Arial"/>
          <w:b/>
          <w:lang w:val="ro-RO"/>
        </w:rPr>
      </w:pPr>
      <w:r w:rsidRPr="00DD48C9">
        <w:rPr>
          <w:rFonts w:ascii="Arial" w:hAnsi="Arial" w:cs="Arial"/>
          <w:lang w:val="ro-RO"/>
        </w:rPr>
        <w:t>Pentru proiectele individuale, criteriile de selecţie sunt:</w:t>
      </w:r>
    </w:p>
    <w:p w:rsidR="00EB6483" w:rsidRPr="00DD48C9" w:rsidRDefault="00EB6483" w:rsidP="001454A1">
      <w:pPr>
        <w:pStyle w:val="NormalWeb"/>
        <w:spacing w:before="120" w:beforeAutospacing="0" w:after="120" w:afterAutospacing="0"/>
        <w:jc w:val="both"/>
        <w:rPr>
          <w:rFonts w:ascii="Arial" w:hAnsi="Arial" w:cs="Arial"/>
          <w:i/>
          <w:lang w:val="ro-RO"/>
        </w:rPr>
      </w:pPr>
      <w:r w:rsidRPr="00DD48C9">
        <w:rPr>
          <w:rFonts w:ascii="Arial" w:hAnsi="Arial" w:cs="Arial"/>
          <w:i/>
          <w:lang w:val="ro-RO"/>
        </w:rPr>
        <w:t xml:space="preserve">Criterii administrative şi de eligibilitate: </w:t>
      </w:r>
    </w:p>
    <w:p w:rsidR="00EB6483" w:rsidRPr="00DD48C9" w:rsidRDefault="00EB6483" w:rsidP="001454A1">
      <w:pPr>
        <w:pStyle w:val="NormalWeb"/>
        <w:numPr>
          <w:ilvl w:val="0"/>
          <w:numId w:val="2"/>
        </w:numPr>
        <w:spacing w:before="120" w:beforeAutospacing="0" w:after="120" w:afterAutospacing="0"/>
        <w:jc w:val="both"/>
        <w:rPr>
          <w:rFonts w:ascii="Arial" w:hAnsi="Arial" w:cs="Arial"/>
          <w:lang w:val="ro-RO"/>
        </w:rPr>
      </w:pPr>
      <w:r w:rsidRPr="00DD48C9">
        <w:rPr>
          <w:rFonts w:ascii="Arial" w:hAnsi="Arial" w:cs="Arial"/>
          <w:lang w:val="ro-RO"/>
        </w:rPr>
        <w:t>Respectarea formatului şi a instrucţiunilor de completare a cererii de finanţare, numărul de documente originale şi copii solicitate, modalitatea de depunere a cererii de finanţare (în format imprimat şi electronic)</w:t>
      </w:r>
    </w:p>
    <w:p w:rsidR="00EB6483" w:rsidRPr="00DD48C9" w:rsidRDefault="00EB6483" w:rsidP="001454A1">
      <w:pPr>
        <w:pStyle w:val="NormalWeb"/>
        <w:numPr>
          <w:ilvl w:val="0"/>
          <w:numId w:val="2"/>
        </w:numPr>
        <w:spacing w:before="120" w:beforeAutospacing="0" w:after="120" w:afterAutospacing="0"/>
        <w:jc w:val="both"/>
        <w:rPr>
          <w:rFonts w:ascii="Arial" w:hAnsi="Arial" w:cs="Arial"/>
          <w:lang w:val="ro-RO"/>
        </w:rPr>
      </w:pPr>
      <w:r w:rsidRPr="00DD48C9">
        <w:rPr>
          <w:rFonts w:ascii="Arial" w:hAnsi="Arial" w:cs="Arial"/>
          <w:lang w:val="ro-RO"/>
        </w:rPr>
        <w:t>Toate anexele solicitate sunt semnate şi ştampilate corespunzător;</w:t>
      </w:r>
    </w:p>
    <w:p w:rsidR="00EB6483" w:rsidRPr="00DD48C9" w:rsidRDefault="00EB6483" w:rsidP="001454A1">
      <w:pPr>
        <w:pStyle w:val="NormalWeb"/>
        <w:numPr>
          <w:ilvl w:val="0"/>
          <w:numId w:val="2"/>
        </w:numPr>
        <w:spacing w:before="120" w:beforeAutospacing="0" w:after="120" w:afterAutospacing="0"/>
        <w:jc w:val="both"/>
        <w:rPr>
          <w:rFonts w:ascii="Arial" w:hAnsi="Arial" w:cs="Arial"/>
          <w:lang w:val="ro-RO"/>
        </w:rPr>
      </w:pPr>
      <w:r w:rsidRPr="00DD48C9">
        <w:rPr>
          <w:rFonts w:ascii="Arial" w:hAnsi="Arial" w:cs="Arial"/>
          <w:lang w:val="ro-RO"/>
        </w:rPr>
        <w:t>Depunerea cererii de finanţare în termen;</w:t>
      </w:r>
    </w:p>
    <w:p w:rsidR="00EB6483" w:rsidRPr="00DD48C9" w:rsidRDefault="00EB6483" w:rsidP="001454A1">
      <w:pPr>
        <w:pStyle w:val="NormalWeb"/>
        <w:numPr>
          <w:ilvl w:val="0"/>
          <w:numId w:val="2"/>
        </w:numPr>
        <w:spacing w:before="120" w:beforeAutospacing="0" w:after="120" w:afterAutospacing="0"/>
        <w:jc w:val="both"/>
        <w:rPr>
          <w:rFonts w:ascii="Arial" w:hAnsi="Arial" w:cs="Arial"/>
          <w:lang w:val="ro-RO"/>
        </w:rPr>
      </w:pPr>
      <w:r w:rsidRPr="00DD48C9">
        <w:rPr>
          <w:rFonts w:ascii="Arial" w:hAnsi="Arial" w:cs="Arial"/>
          <w:lang w:val="ro-RO"/>
        </w:rPr>
        <w:t>Eligibilitatea solicitanţilor şi a partenerilor (după caz);</w:t>
      </w:r>
    </w:p>
    <w:p w:rsidR="00EB6483" w:rsidRPr="00DD48C9" w:rsidRDefault="00EB6483" w:rsidP="001454A1">
      <w:pPr>
        <w:pStyle w:val="NormalWeb"/>
        <w:numPr>
          <w:ilvl w:val="0"/>
          <w:numId w:val="2"/>
        </w:numPr>
        <w:spacing w:before="120" w:beforeAutospacing="0" w:after="120" w:afterAutospacing="0"/>
        <w:jc w:val="both"/>
        <w:rPr>
          <w:rFonts w:ascii="Arial" w:hAnsi="Arial" w:cs="Arial"/>
          <w:lang w:val="ro-RO"/>
        </w:rPr>
      </w:pPr>
      <w:r w:rsidRPr="00DD48C9">
        <w:rPr>
          <w:rFonts w:ascii="Arial" w:hAnsi="Arial" w:cs="Arial"/>
          <w:lang w:val="ro-RO"/>
        </w:rPr>
        <w:t>Grantul solicitat între 2</w:t>
      </w:r>
      <w:r w:rsidR="00A51FAC">
        <w:rPr>
          <w:rFonts w:ascii="Arial" w:hAnsi="Arial" w:cs="Arial"/>
          <w:lang w:val="ro-RO"/>
        </w:rPr>
        <w:t>5</w:t>
      </w:r>
      <w:r w:rsidRPr="00DD48C9">
        <w:rPr>
          <w:rFonts w:ascii="Arial" w:hAnsi="Arial" w:cs="Arial"/>
          <w:lang w:val="ro-RO"/>
        </w:rPr>
        <w:t xml:space="preserve">.000 – </w:t>
      </w:r>
      <w:r w:rsidR="00A51FAC">
        <w:rPr>
          <w:rFonts w:ascii="Arial" w:hAnsi="Arial" w:cs="Arial"/>
          <w:lang w:val="ro-RO"/>
        </w:rPr>
        <w:t>85</w:t>
      </w:r>
      <w:r w:rsidRPr="00DD48C9">
        <w:rPr>
          <w:rFonts w:ascii="Arial" w:hAnsi="Arial" w:cs="Arial"/>
          <w:lang w:val="ro-RO"/>
        </w:rPr>
        <w:t>.000 EUR</w:t>
      </w:r>
    </w:p>
    <w:p w:rsidR="00EB6483" w:rsidRPr="00DD48C9" w:rsidRDefault="00EB6483" w:rsidP="001454A1">
      <w:pPr>
        <w:pStyle w:val="NormalWeb"/>
        <w:numPr>
          <w:ilvl w:val="0"/>
          <w:numId w:val="2"/>
        </w:numPr>
        <w:spacing w:before="120" w:beforeAutospacing="0" w:after="120" w:afterAutospacing="0"/>
        <w:jc w:val="both"/>
        <w:rPr>
          <w:rFonts w:ascii="Arial" w:hAnsi="Arial" w:cs="Arial"/>
          <w:lang w:val="ro-RO"/>
        </w:rPr>
      </w:pPr>
      <w:r w:rsidRPr="00DD48C9">
        <w:rPr>
          <w:rFonts w:ascii="Arial" w:hAnsi="Arial" w:cs="Arial"/>
          <w:lang w:val="ro-RO"/>
        </w:rPr>
        <w:t>Existenţa documentelor care demonstrează angajamentul de a asigura cofinanţarea, dacă este cazul.</w:t>
      </w:r>
    </w:p>
    <w:p w:rsidR="00EB6483" w:rsidRDefault="00EB6483" w:rsidP="001454A1">
      <w:pPr>
        <w:pStyle w:val="NormalWeb"/>
        <w:spacing w:before="120" w:beforeAutospacing="0" w:after="120" w:afterAutospacing="0"/>
        <w:jc w:val="both"/>
        <w:rPr>
          <w:rFonts w:ascii="Arial" w:hAnsi="Arial" w:cs="Arial"/>
          <w:lang w:val="ro-RO"/>
        </w:rPr>
      </w:pPr>
    </w:p>
    <w:p w:rsidR="00EB6483" w:rsidRPr="00DD48C9" w:rsidRDefault="00EB6483" w:rsidP="001454A1">
      <w:pPr>
        <w:pStyle w:val="NormalWeb"/>
        <w:spacing w:before="120" w:beforeAutospacing="0" w:after="120" w:afterAutospacing="0"/>
        <w:jc w:val="both"/>
        <w:rPr>
          <w:rFonts w:ascii="Arial" w:hAnsi="Arial" w:cs="Arial"/>
          <w:i/>
          <w:lang w:val="ro-RO"/>
        </w:rPr>
      </w:pPr>
      <w:r w:rsidRPr="00DD48C9">
        <w:rPr>
          <w:rFonts w:ascii="Arial" w:hAnsi="Arial" w:cs="Arial"/>
          <w:i/>
          <w:lang w:val="ro-RO"/>
        </w:rPr>
        <w:t>Criterii de evaluare:</w:t>
      </w:r>
    </w:p>
    <w:p w:rsidR="00EB6483" w:rsidRPr="00DD48C9" w:rsidRDefault="00EB6483" w:rsidP="001454A1">
      <w:pPr>
        <w:pStyle w:val="NormalWeb"/>
        <w:numPr>
          <w:ilvl w:val="0"/>
          <w:numId w:val="5"/>
        </w:numPr>
        <w:tabs>
          <w:tab w:val="num" w:pos="0"/>
        </w:tabs>
        <w:spacing w:before="120" w:beforeAutospacing="0" w:after="120" w:afterAutospacing="0"/>
        <w:jc w:val="both"/>
        <w:rPr>
          <w:rFonts w:ascii="Arial" w:hAnsi="Arial" w:cs="Arial"/>
          <w:lang w:val="ro-RO"/>
        </w:rPr>
      </w:pPr>
      <w:r w:rsidRPr="00DD48C9">
        <w:rPr>
          <w:rFonts w:ascii="Arial" w:hAnsi="Arial" w:cs="Arial"/>
          <w:bCs/>
          <w:color w:val="000000"/>
          <w:lang w:val="ro-RO"/>
        </w:rPr>
        <w:t>Calitate şi inovaţie</w:t>
      </w:r>
      <w:r w:rsidRPr="00DD48C9">
        <w:rPr>
          <w:rFonts w:ascii="Arial" w:hAnsi="Arial" w:cs="Arial"/>
          <w:lang w:val="ro-RO"/>
        </w:rPr>
        <w:t>;</w:t>
      </w:r>
    </w:p>
    <w:p w:rsidR="00EB6483" w:rsidRPr="00DD48C9" w:rsidRDefault="00EB6483" w:rsidP="001454A1">
      <w:pPr>
        <w:pStyle w:val="NormalWeb"/>
        <w:numPr>
          <w:ilvl w:val="0"/>
          <w:numId w:val="5"/>
        </w:numPr>
        <w:tabs>
          <w:tab w:val="num" w:pos="0"/>
        </w:tabs>
        <w:spacing w:before="120" w:beforeAutospacing="0" w:after="120" w:afterAutospacing="0"/>
        <w:jc w:val="both"/>
        <w:rPr>
          <w:rFonts w:ascii="Arial" w:hAnsi="Arial" w:cs="Arial"/>
          <w:lang w:val="ro-RO"/>
        </w:rPr>
      </w:pPr>
      <w:r w:rsidRPr="00DD48C9">
        <w:rPr>
          <w:rFonts w:ascii="Arial" w:hAnsi="Arial" w:cs="Arial"/>
          <w:lang w:val="ro-RO"/>
        </w:rPr>
        <w:t>Relevanţa proiectului;</w:t>
      </w:r>
    </w:p>
    <w:p w:rsidR="00EB6483" w:rsidRPr="00DD48C9" w:rsidRDefault="00EB6483" w:rsidP="001454A1">
      <w:pPr>
        <w:pStyle w:val="NormalWeb"/>
        <w:numPr>
          <w:ilvl w:val="0"/>
          <w:numId w:val="5"/>
        </w:numPr>
        <w:tabs>
          <w:tab w:val="num" w:pos="0"/>
        </w:tabs>
        <w:spacing w:before="120" w:beforeAutospacing="0" w:after="120" w:afterAutospacing="0"/>
        <w:jc w:val="both"/>
        <w:rPr>
          <w:rFonts w:ascii="Arial" w:hAnsi="Arial" w:cs="Arial"/>
          <w:lang w:val="ro-RO"/>
        </w:rPr>
      </w:pPr>
      <w:r w:rsidRPr="00DD48C9">
        <w:rPr>
          <w:rFonts w:ascii="Arial" w:hAnsi="Arial" w:cs="Arial"/>
          <w:lang w:val="ro-RO"/>
        </w:rPr>
        <w:t xml:space="preserve">Fezabilitatea proiectului; </w:t>
      </w:r>
    </w:p>
    <w:p w:rsidR="00EB6483" w:rsidRPr="00DD48C9" w:rsidRDefault="00EB6483" w:rsidP="001454A1">
      <w:pPr>
        <w:pStyle w:val="NormalWeb"/>
        <w:numPr>
          <w:ilvl w:val="0"/>
          <w:numId w:val="5"/>
        </w:numPr>
        <w:tabs>
          <w:tab w:val="num" w:pos="0"/>
        </w:tabs>
        <w:spacing w:before="120" w:beforeAutospacing="0" w:after="120" w:afterAutospacing="0"/>
        <w:jc w:val="both"/>
        <w:rPr>
          <w:rFonts w:ascii="Arial" w:hAnsi="Arial" w:cs="Arial"/>
          <w:lang w:val="ro-RO"/>
        </w:rPr>
      </w:pPr>
      <w:r w:rsidRPr="00DD48C9">
        <w:rPr>
          <w:rFonts w:ascii="Arial" w:hAnsi="Arial" w:cs="Arial"/>
          <w:lang w:val="ro-RO"/>
        </w:rPr>
        <w:t>Impactul proiectului;</w:t>
      </w:r>
    </w:p>
    <w:p w:rsidR="00BA1C4F" w:rsidRPr="00C230CB" w:rsidRDefault="00EB6483" w:rsidP="001454A1">
      <w:pPr>
        <w:spacing w:before="120" w:after="120"/>
        <w:jc w:val="both"/>
        <w:rPr>
          <w:rFonts w:ascii="Arial" w:hAnsi="Arial" w:cs="Arial"/>
          <w:color w:val="000000"/>
          <w:lang w:val="en-GB"/>
        </w:rPr>
      </w:pPr>
      <w:r w:rsidRPr="00EB6483">
        <w:rPr>
          <w:rFonts w:ascii="Arial" w:hAnsi="Arial" w:cs="Arial"/>
          <w:color w:val="000000"/>
          <w:lang w:val="en-GB"/>
        </w:rPr>
        <w:t xml:space="preserve">Criteriile de evaluare detaliate şi punctajele maxime care vor fi acordate sunt prezentate în tabelul de mai </w:t>
      </w:r>
      <w:proofErr w:type="gramStart"/>
      <w:r w:rsidRPr="00EB6483">
        <w:rPr>
          <w:rFonts w:ascii="Arial" w:hAnsi="Arial" w:cs="Arial"/>
          <w:color w:val="000000"/>
          <w:lang w:val="en-GB"/>
        </w:rPr>
        <w:t>jos</w:t>
      </w:r>
      <w:proofErr w:type="gramEnd"/>
      <w:r w:rsidRPr="00EB6483">
        <w:rPr>
          <w:rFonts w:ascii="Arial" w:hAnsi="Arial" w:cs="Arial"/>
          <w:color w:val="000000"/>
          <w:lang w:val="en-GB"/>
        </w:rPr>
        <w:t>:</w:t>
      </w:r>
    </w:p>
    <w:tbl>
      <w:tblPr>
        <w:tblW w:w="9144" w:type="dxa"/>
        <w:tblInd w:w="250" w:type="dxa"/>
        <w:tblLook w:val="04A0" w:firstRow="1" w:lastRow="0" w:firstColumn="1" w:lastColumn="0" w:noHBand="0" w:noVBand="1"/>
      </w:tblPr>
      <w:tblGrid>
        <w:gridCol w:w="7844"/>
        <w:gridCol w:w="1300"/>
      </w:tblGrid>
      <w:tr w:rsidR="00EB6483" w:rsidRPr="00134804" w:rsidTr="00D0039D">
        <w:trPr>
          <w:trHeight w:val="765"/>
        </w:trPr>
        <w:tc>
          <w:tcPr>
            <w:tcW w:w="7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483" w:rsidRPr="00134804" w:rsidRDefault="00EB6483" w:rsidP="001454A1">
            <w:pPr>
              <w:spacing w:before="120" w:after="120"/>
              <w:jc w:val="center"/>
              <w:rPr>
                <w:rFonts w:ascii="Arial" w:hAnsi="Arial" w:cs="Arial"/>
                <w:b/>
                <w:bCs/>
                <w:color w:val="000000"/>
              </w:rPr>
            </w:pPr>
            <w:r w:rsidRPr="00134804">
              <w:rPr>
                <w:rFonts w:ascii="Arial" w:hAnsi="Arial" w:cs="Arial"/>
                <w:b/>
                <w:bCs/>
                <w:color w:val="000000"/>
              </w:rPr>
              <w:t>Criteriu</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EB6483" w:rsidRPr="00134804" w:rsidRDefault="00EB6483" w:rsidP="001454A1">
            <w:pPr>
              <w:spacing w:before="120" w:after="120"/>
              <w:jc w:val="center"/>
              <w:rPr>
                <w:rFonts w:ascii="Arial" w:hAnsi="Arial" w:cs="Arial"/>
                <w:b/>
                <w:bCs/>
                <w:color w:val="000000"/>
              </w:rPr>
            </w:pPr>
            <w:r w:rsidRPr="00134804">
              <w:rPr>
                <w:rFonts w:ascii="Arial" w:hAnsi="Arial" w:cs="Arial"/>
                <w:b/>
                <w:bCs/>
                <w:color w:val="000000"/>
              </w:rPr>
              <w:t>Punctaj</w:t>
            </w:r>
          </w:p>
        </w:tc>
      </w:tr>
      <w:tr w:rsidR="00EB6483" w:rsidRPr="00134804" w:rsidTr="00D0039D">
        <w:trPr>
          <w:trHeight w:val="300"/>
        </w:trPr>
        <w:tc>
          <w:tcPr>
            <w:tcW w:w="7844" w:type="dxa"/>
            <w:tcBorders>
              <w:top w:val="nil"/>
              <w:left w:val="single" w:sz="4" w:space="0" w:color="auto"/>
              <w:bottom w:val="single" w:sz="4" w:space="0" w:color="auto"/>
              <w:right w:val="single" w:sz="4" w:space="0" w:color="auto"/>
            </w:tcBorders>
            <w:shd w:val="clear" w:color="auto" w:fill="BFBFBF" w:themeFill="background1" w:themeFillShade="BF"/>
            <w:hideMark/>
          </w:tcPr>
          <w:p w:rsidR="00EB6483" w:rsidRPr="00134804" w:rsidRDefault="00EB6483" w:rsidP="001454A1">
            <w:pPr>
              <w:spacing w:before="120" w:after="120"/>
              <w:rPr>
                <w:rFonts w:ascii="Arial" w:hAnsi="Arial" w:cs="Arial"/>
                <w:b/>
                <w:bCs/>
                <w:color w:val="000000"/>
              </w:rPr>
            </w:pPr>
            <w:r w:rsidRPr="00134804">
              <w:rPr>
                <w:rFonts w:ascii="Arial" w:hAnsi="Arial" w:cs="Arial"/>
                <w:b/>
                <w:bCs/>
                <w:color w:val="000000"/>
              </w:rPr>
              <w:t>I. Calitate și inovare</w:t>
            </w:r>
          </w:p>
        </w:tc>
        <w:tc>
          <w:tcPr>
            <w:tcW w:w="1300" w:type="dxa"/>
            <w:tcBorders>
              <w:top w:val="nil"/>
              <w:left w:val="nil"/>
              <w:bottom w:val="single" w:sz="4" w:space="0" w:color="auto"/>
              <w:right w:val="single" w:sz="4" w:space="0" w:color="auto"/>
            </w:tcBorders>
            <w:shd w:val="clear" w:color="auto" w:fill="BFBFBF" w:themeFill="background1" w:themeFillShade="BF"/>
            <w:vAlign w:val="center"/>
          </w:tcPr>
          <w:p w:rsidR="00EB6483" w:rsidRPr="00134804" w:rsidRDefault="00EB6483" w:rsidP="001454A1">
            <w:pPr>
              <w:spacing w:before="120" w:after="120"/>
              <w:jc w:val="center"/>
              <w:rPr>
                <w:rFonts w:ascii="Arial" w:hAnsi="Arial" w:cs="Arial"/>
                <w:b/>
                <w:bCs/>
              </w:rPr>
            </w:pPr>
            <w:r w:rsidRPr="00134804">
              <w:rPr>
                <w:rFonts w:ascii="Arial" w:hAnsi="Arial" w:cs="Arial"/>
                <w:b/>
                <w:bCs/>
              </w:rPr>
              <w:t>1</w:t>
            </w:r>
            <w:r>
              <w:rPr>
                <w:rFonts w:ascii="Arial" w:hAnsi="Arial" w:cs="Arial"/>
                <w:b/>
                <w:bCs/>
              </w:rPr>
              <w:t>5</w:t>
            </w:r>
          </w:p>
        </w:tc>
      </w:tr>
      <w:tr w:rsidR="00EB6483" w:rsidRPr="00134804" w:rsidTr="00D0039D">
        <w:trPr>
          <w:trHeight w:val="285"/>
        </w:trPr>
        <w:tc>
          <w:tcPr>
            <w:tcW w:w="7844" w:type="dxa"/>
            <w:tcBorders>
              <w:top w:val="nil"/>
              <w:left w:val="single" w:sz="4" w:space="0" w:color="auto"/>
              <w:bottom w:val="single" w:sz="4" w:space="0" w:color="auto"/>
              <w:right w:val="single" w:sz="4" w:space="0" w:color="auto"/>
            </w:tcBorders>
            <w:shd w:val="clear" w:color="000000" w:fill="FFFFFF"/>
            <w:hideMark/>
          </w:tcPr>
          <w:p w:rsidR="00EB6483" w:rsidRPr="00134804" w:rsidRDefault="00EB6483" w:rsidP="001454A1">
            <w:pPr>
              <w:spacing w:before="120" w:after="120"/>
              <w:rPr>
                <w:rFonts w:ascii="Arial" w:hAnsi="Arial" w:cs="Arial"/>
                <w:color w:val="000000"/>
              </w:rPr>
            </w:pPr>
            <w:r w:rsidRPr="00134804">
              <w:rPr>
                <w:rFonts w:ascii="Arial" w:hAnsi="Arial" w:cs="Arial"/>
                <w:color w:val="000000"/>
              </w:rPr>
              <w:t>I.1. Calitatea de ansamblu a proiectului</w:t>
            </w:r>
          </w:p>
        </w:tc>
        <w:tc>
          <w:tcPr>
            <w:tcW w:w="1300" w:type="dxa"/>
            <w:tcBorders>
              <w:top w:val="nil"/>
              <w:left w:val="nil"/>
              <w:bottom w:val="single" w:sz="4" w:space="0" w:color="auto"/>
              <w:right w:val="single" w:sz="4" w:space="0" w:color="auto"/>
            </w:tcBorders>
            <w:shd w:val="clear" w:color="000000" w:fill="FFFFFF"/>
            <w:vAlign w:val="center"/>
          </w:tcPr>
          <w:p w:rsidR="00EB6483" w:rsidRPr="00134804" w:rsidRDefault="00EB6483" w:rsidP="001454A1">
            <w:pPr>
              <w:spacing w:before="120" w:after="120"/>
              <w:jc w:val="center"/>
              <w:rPr>
                <w:rFonts w:ascii="Arial" w:hAnsi="Arial" w:cs="Arial"/>
              </w:rPr>
            </w:pPr>
            <w:r>
              <w:rPr>
                <w:rFonts w:ascii="Arial" w:hAnsi="Arial" w:cs="Arial"/>
              </w:rPr>
              <w:t>8</w:t>
            </w:r>
          </w:p>
        </w:tc>
      </w:tr>
      <w:tr w:rsidR="00EB6483" w:rsidRPr="00134804" w:rsidTr="00D0039D">
        <w:trPr>
          <w:trHeight w:val="285"/>
        </w:trPr>
        <w:tc>
          <w:tcPr>
            <w:tcW w:w="7844" w:type="dxa"/>
            <w:tcBorders>
              <w:top w:val="nil"/>
              <w:left w:val="single" w:sz="4" w:space="0" w:color="auto"/>
              <w:bottom w:val="single" w:sz="4" w:space="0" w:color="auto"/>
              <w:right w:val="single" w:sz="4" w:space="0" w:color="auto"/>
            </w:tcBorders>
            <w:shd w:val="clear" w:color="auto" w:fill="auto"/>
            <w:hideMark/>
          </w:tcPr>
          <w:p w:rsidR="00EB6483" w:rsidRPr="00134804" w:rsidRDefault="00EB6483" w:rsidP="001454A1">
            <w:pPr>
              <w:spacing w:before="120" w:after="120"/>
              <w:rPr>
                <w:rFonts w:ascii="Arial" w:hAnsi="Arial" w:cs="Arial"/>
                <w:color w:val="000000"/>
              </w:rPr>
            </w:pPr>
            <w:r w:rsidRPr="00134804">
              <w:rPr>
                <w:rFonts w:ascii="Arial" w:hAnsi="Arial" w:cs="Arial"/>
                <w:color w:val="000000"/>
              </w:rPr>
              <w:t>I.2. Gradul de inovare a abordării, metodelor și tehnicilor propuse prin proiect</w:t>
            </w:r>
          </w:p>
        </w:tc>
        <w:tc>
          <w:tcPr>
            <w:tcW w:w="1300" w:type="dxa"/>
            <w:tcBorders>
              <w:top w:val="nil"/>
              <w:left w:val="nil"/>
              <w:bottom w:val="single" w:sz="4" w:space="0" w:color="auto"/>
              <w:right w:val="single" w:sz="4" w:space="0" w:color="auto"/>
            </w:tcBorders>
            <w:shd w:val="clear" w:color="auto" w:fill="auto"/>
            <w:vAlign w:val="center"/>
          </w:tcPr>
          <w:p w:rsidR="00EB6483" w:rsidRPr="00134804" w:rsidRDefault="00EB6483" w:rsidP="001454A1">
            <w:pPr>
              <w:spacing w:before="120" w:after="120"/>
              <w:jc w:val="center"/>
              <w:rPr>
                <w:rFonts w:ascii="Arial" w:hAnsi="Arial" w:cs="Arial"/>
              </w:rPr>
            </w:pPr>
            <w:r>
              <w:rPr>
                <w:rFonts w:ascii="Arial" w:hAnsi="Arial" w:cs="Arial"/>
              </w:rPr>
              <w:t>7</w:t>
            </w:r>
          </w:p>
        </w:tc>
      </w:tr>
      <w:tr w:rsidR="00EB6483" w:rsidRPr="00134804" w:rsidTr="00D0039D">
        <w:trPr>
          <w:trHeight w:val="300"/>
        </w:trPr>
        <w:tc>
          <w:tcPr>
            <w:tcW w:w="7844"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EB6483" w:rsidRPr="00134804" w:rsidRDefault="00EB6483" w:rsidP="001454A1">
            <w:pPr>
              <w:spacing w:before="120" w:after="120"/>
              <w:rPr>
                <w:rFonts w:ascii="Arial" w:hAnsi="Arial" w:cs="Arial"/>
                <w:b/>
                <w:bCs/>
                <w:color w:val="000000"/>
              </w:rPr>
            </w:pPr>
            <w:r w:rsidRPr="00134804">
              <w:rPr>
                <w:rFonts w:ascii="Arial" w:hAnsi="Arial" w:cs="Arial"/>
                <w:b/>
                <w:bCs/>
                <w:color w:val="000000"/>
              </w:rPr>
              <w:t>II. Relevanța proiectului</w:t>
            </w:r>
          </w:p>
        </w:tc>
        <w:tc>
          <w:tcPr>
            <w:tcW w:w="1300" w:type="dxa"/>
            <w:tcBorders>
              <w:top w:val="nil"/>
              <w:left w:val="nil"/>
              <w:bottom w:val="single" w:sz="4" w:space="0" w:color="auto"/>
              <w:right w:val="single" w:sz="4" w:space="0" w:color="auto"/>
            </w:tcBorders>
            <w:shd w:val="clear" w:color="auto" w:fill="BFBFBF" w:themeFill="background1" w:themeFillShade="BF"/>
            <w:vAlign w:val="center"/>
          </w:tcPr>
          <w:p w:rsidR="00EB6483" w:rsidRPr="00134804" w:rsidRDefault="00EB6483" w:rsidP="001454A1">
            <w:pPr>
              <w:spacing w:before="120" w:after="120"/>
              <w:jc w:val="center"/>
              <w:rPr>
                <w:rFonts w:ascii="Arial" w:hAnsi="Arial" w:cs="Arial"/>
                <w:b/>
                <w:bCs/>
              </w:rPr>
            </w:pPr>
            <w:r w:rsidRPr="00134804">
              <w:rPr>
                <w:rFonts w:ascii="Arial" w:hAnsi="Arial" w:cs="Arial"/>
                <w:b/>
                <w:bCs/>
              </w:rPr>
              <w:t>30</w:t>
            </w:r>
          </w:p>
        </w:tc>
      </w:tr>
      <w:tr w:rsidR="00EB6483" w:rsidRPr="00134804" w:rsidTr="00D0039D">
        <w:trPr>
          <w:trHeight w:val="300"/>
        </w:trPr>
        <w:tc>
          <w:tcPr>
            <w:tcW w:w="7844" w:type="dxa"/>
            <w:tcBorders>
              <w:top w:val="nil"/>
              <w:left w:val="single" w:sz="4" w:space="0" w:color="auto"/>
              <w:bottom w:val="single" w:sz="4" w:space="0" w:color="auto"/>
              <w:right w:val="single" w:sz="4" w:space="0" w:color="auto"/>
            </w:tcBorders>
            <w:shd w:val="clear" w:color="auto" w:fill="auto"/>
            <w:vAlign w:val="bottom"/>
          </w:tcPr>
          <w:p w:rsidR="00EB6483" w:rsidRPr="00134804" w:rsidRDefault="00EB6483" w:rsidP="001454A1">
            <w:pPr>
              <w:spacing w:before="120" w:after="120"/>
              <w:rPr>
                <w:rFonts w:ascii="Arial" w:hAnsi="Arial" w:cs="Arial"/>
                <w:bCs/>
                <w:color w:val="000000"/>
              </w:rPr>
            </w:pPr>
            <w:r w:rsidRPr="00134804">
              <w:rPr>
                <w:rFonts w:ascii="Arial" w:hAnsi="Arial" w:cs="Arial"/>
                <w:bCs/>
                <w:color w:val="000000"/>
              </w:rPr>
              <w:t>II.1. Relevanța proiectului în raport cu nevoile identificate</w:t>
            </w:r>
          </w:p>
        </w:tc>
        <w:tc>
          <w:tcPr>
            <w:tcW w:w="1300" w:type="dxa"/>
            <w:tcBorders>
              <w:top w:val="nil"/>
              <w:left w:val="nil"/>
              <w:bottom w:val="single" w:sz="4" w:space="0" w:color="auto"/>
              <w:right w:val="single" w:sz="4" w:space="0" w:color="auto"/>
            </w:tcBorders>
            <w:shd w:val="clear" w:color="auto" w:fill="auto"/>
            <w:vAlign w:val="center"/>
          </w:tcPr>
          <w:p w:rsidR="00EB6483" w:rsidRPr="00134804" w:rsidRDefault="00EB6483" w:rsidP="001454A1">
            <w:pPr>
              <w:spacing w:before="120" w:after="120"/>
              <w:jc w:val="center"/>
              <w:rPr>
                <w:rFonts w:ascii="Arial" w:hAnsi="Arial" w:cs="Arial"/>
                <w:bCs/>
              </w:rPr>
            </w:pPr>
            <w:r w:rsidRPr="00134804">
              <w:rPr>
                <w:rFonts w:ascii="Arial" w:hAnsi="Arial" w:cs="Arial"/>
                <w:bCs/>
              </w:rPr>
              <w:t>10</w:t>
            </w:r>
          </w:p>
        </w:tc>
      </w:tr>
      <w:tr w:rsidR="00EB6483" w:rsidRPr="00134804" w:rsidTr="00D0039D">
        <w:trPr>
          <w:trHeight w:val="300"/>
        </w:trPr>
        <w:tc>
          <w:tcPr>
            <w:tcW w:w="7844" w:type="dxa"/>
            <w:tcBorders>
              <w:top w:val="nil"/>
              <w:left w:val="single" w:sz="4" w:space="0" w:color="auto"/>
              <w:bottom w:val="single" w:sz="4" w:space="0" w:color="auto"/>
              <w:right w:val="single" w:sz="4" w:space="0" w:color="auto"/>
            </w:tcBorders>
            <w:shd w:val="clear" w:color="auto" w:fill="auto"/>
            <w:vAlign w:val="bottom"/>
          </w:tcPr>
          <w:p w:rsidR="00EB6483" w:rsidRPr="00134804" w:rsidRDefault="00EB6483" w:rsidP="001454A1">
            <w:pPr>
              <w:spacing w:before="120" w:after="120"/>
              <w:ind w:left="446"/>
              <w:rPr>
                <w:rFonts w:ascii="Arial" w:hAnsi="Arial" w:cs="Arial"/>
                <w:bCs/>
                <w:i/>
                <w:color w:val="000000"/>
              </w:rPr>
            </w:pPr>
            <w:r w:rsidRPr="00134804">
              <w:rPr>
                <w:rFonts w:ascii="Arial" w:hAnsi="Arial" w:cs="Arial"/>
                <w:bCs/>
                <w:i/>
                <w:color w:val="000000"/>
              </w:rPr>
              <w:t>a. Argumente care justifică nevoia implementării proiectului</w:t>
            </w:r>
          </w:p>
        </w:tc>
        <w:tc>
          <w:tcPr>
            <w:tcW w:w="1300" w:type="dxa"/>
            <w:tcBorders>
              <w:top w:val="nil"/>
              <w:left w:val="nil"/>
              <w:bottom w:val="single" w:sz="4" w:space="0" w:color="auto"/>
              <w:right w:val="single" w:sz="4" w:space="0" w:color="auto"/>
            </w:tcBorders>
            <w:shd w:val="clear" w:color="auto" w:fill="auto"/>
            <w:vAlign w:val="center"/>
          </w:tcPr>
          <w:p w:rsidR="00EB6483" w:rsidRPr="00134804" w:rsidRDefault="00EB6483" w:rsidP="001454A1">
            <w:pPr>
              <w:spacing w:before="120" w:after="120"/>
              <w:jc w:val="center"/>
              <w:rPr>
                <w:rFonts w:ascii="Arial" w:hAnsi="Arial" w:cs="Arial"/>
                <w:bCs/>
                <w:i/>
              </w:rPr>
            </w:pPr>
            <w:r w:rsidRPr="00134804">
              <w:rPr>
                <w:rFonts w:ascii="Arial" w:hAnsi="Arial" w:cs="Arial"/>
                <w:bCs/>
                <w:i/>
              </w:rPr>
              <w:t>5</w:t>
            </w:r>
          </w:p>
        </w:tc>
      </w:tr>
      <w:tr w:rsidR="00EB6483" w:rsidRPr="00134804" w:rsidTr="00D0039D">
        <w:trPr>
          <w:trHeight w:val="300"/>
        </w:trPr>
        <w:tc>
          <w:tcPr>
            <w:tcW w:w="7844" w:type="dxa"/>
            <w:tcBorders>
              <w:top w:val="nil"/>
              <w:left w:val="single" w:sz="4" w:space="0" w:color="auto"/>
              <w:bottom w:val="single" w:sz="4" w:space="0" w:color="auto"/>
              <w:right w:val="single" w:sz="4" w:space="0" w:color="auto"/>
            </w:tcBorders>
            <w:shd w:val="clear" w:color="auto" w:fill="auto"/>
            <w:vAlign w:val="bottom"/>
          </w:tcPr>
          <w:p w:rsidR="00EB6483" w:rsidRPr="00134804" w:rsidRDefault="00EB6483" w:rsidP="001454A1">
            <w:pPr>
              <w:spacing w:before="120" w:after="120"/>
              <w:ind w:left="446"/>
              <w:rPr>
                <w:rFonts w:ascii="Arial" w:hAnsi="Arial" w:cs="Arial"/>
                <w:bCs/>
                <w:i/>
                <w:color w:val="000000"/>
              </w:rPr>
            </w:pPr>
            <w:r w:rsidRPr="00134804">
              <w:rPr>
                <w:rFonts w:ascii="Arial" w:hAnsi="Arial" w:cs="Arial"/>
                <w:bCs/>
                <w:i/>
                <w:color w:val="000000"/>
              </w:rPr>
              <w:t>b. Metodele de abordare a nevoii identificate</w:t>
            </w:r>
          </w:p>
        </w:tc>
        <w:tc>
          <w:tcPr>
            <w:tcW w:w="1300" w:type="dxa"/>
            <w:tcBorders>
              <w:top w:val="nil"/>
              <w:left w:val="nil"/>
              <w:bottom w:val="single" w:sz="4" w:space="0" w:color="auto"/>
              <w:right w:val="single" w:sz="4" w:space="0" w:color="auto"/>
            </w:tcBorders>
            <w:shd w:val="clear" w:color="auto" w:fill="auto"/>
            <w:vAlign w:val="center"/>
          </w:tcPr>
          <w:p w:rsidR="00EB6483" w:rsidRPr="00134804" w:rsidRDefault="00EB6483" w:rsidP="001454A1">
            <w:pPr>
              <w:spacing w:before="120" w:after="120"/>
              <w:jc w:val="center"/>
              <w:rPr>
                <w:rFonts w:ascii="Arial" w:hAnsi="Arial" w:cs="Arial"/>
                <w:bCs/>
                <w:i/>
              </w:rPr>
            </w:pPr>
            <w:r w:rsidRPr="00134804">
              <w:rPr>
                <w:rFonts w:ascii="Arial" w:hAnsi="Arial" w:cs="Arial"/>
                <w:bCs/>
                <w:i/>
              </w:rPr>
              <w:t>5</w:t>
            </w:r>
          </w:p>
        </w:tc>
      </w:tr>
      <w:tr w:rsidR="00EB6483" w:rsidRPr="00134804" w:rsidTr="00D0039D">
        <w:trPr>
          <w:trHeight w:val="350"/>
        </w:trPr>
        <w:tc>
          <w:tcPr>
            <w:tcW w:w="7844" w:type="dxa"/>
            <w:tcBorders>
              <w:top w:val="nil"/>
              <w:left w:val="single" w:sz="4" w:space="0" w:color="auto"/>
              <w:bottom w:val="single" w:sz="4" w:space="0" w:color="auto"/>
              <w:right w:val="single" w:sz="4" w:space="0" w:color="auto"/>
            </w:tcBorders>
            <w:shd w:val="clear" w:color="000000" w:fill="FFFFFF"/>
            <w:hideMark/>
          </w:tcPr>
          <w:p w:rsidR="00EB6483" w:rsidRPr="00134804" w:rsidRDefault="00EB6483" w:rsidP="001454A1">
            <w:pPr>
              <w:spacing w:before="120" w:after="120"/>
              <w:rPr>
                <w:rFonts w:ascii="Arial" w:hAnsi="Arial" w:cs="Arial"/>
                <w:color w:val="000000"/>
              </w:rPr>
            </w:pPr>
            <w:r w:rsidRPr="00134804">
              <w:rPr>
                <w:rFonts w:ascii="Arial" w:hAnsi="Arial" w:cs="Arial"/>
                <w:color w:val="000000"/>
              </w:rPr>
              <w:t>II.2. Contribuția proiectului la obiectivele Programului</w:t>
            </w:r>
          </w:p>
        </w:tc>
        <w:tc>
          <w:tcPr>
            <w:tcW w:w="1300" w:type="dxa"/>
            <w:vMerge w:val="restart"/>
            <w:tcBorders>
              <w:top w:val="nil"/>
              <w:left w:val="nil"/>
              <w:right w:val="single" w:sz="4" w:space="0" w:color="auto"/>
            </w:tcBorders>
            <w:shd w:val="clear" w:color="000000" w:fill="FFFFFF"/>
            <w:vAlign w:val="center"/>
          </w:tcPr>
          <w:p w:rsidR="00EB6483" w:rsidRPr="00134804" w:rsidRDefault="00EB6483" w:rsidP="001454A1">
            <w:pPr>
              <w:spacing w:before="120" w:after="120"/>
              <w:jc w:val="center"/>
              <w:rPr>
                <w:rFonts w:ascii="Arial" w:hAnsi="Arial" w:cs="Arial"/>
                <w:color w:val="000000"/>
              </w:rPr>
            </w:pPr>
            <w:r>
              <w:rPr>
                <w:rFonts w:ascii="Arial" w:hAnsi="Arial" w:cs="Arial"/>
                <w:color w:val="000000"/>
              </w:rPr>
              <w:t>7</w:t>
            </w:r>
            <w:r w:rsidRPr="00134804">
              <w:rPr>
                <w:rStyle w:val="FootnoteReference"/>
                <w:rFonts w:ascii="Arial" w:hAnsi="Arial" w:cs="Arial"/>
                <w:color w:val="000000"/>
              </w:rPr>
              <w:footnoteReference w:id="1"/>
            </w:r>
          </w:p>
          <w:p w:rsidR="00EB6483" w:rsidRPr="00134804" w:rsidRDefault="00EB6483" w:rsidP="001454A1">
            <w:pPr>
              <w:spacing w:before="120" w:after="120"/>
              <w:jc w:val="center"/>
              <w:rPr>
                <w:rFonts w:ascii="Arial" w:hAnsi="Arial" w:cs="Arial"/>
                <w:color w:val="000000"/>
              </w:rPr>
            </w:pPr>
          </w:p>
        </w:tc>
      </w:tr>
      <w:tr w:rsidR="00EB6483" w:rsidRPr="00134804" w:rsidTr="00D0039D">
        <w:trPr>
          <w:trHeight w:val="350"/>
        </w:trPr>
        <w:tc>
          <w:tcPr>
            <w:tcW w:w="7844" w:type="dxa"/>
            <w:tcBorders>
              <w:top w:val="nil"/>
              <w:left w:val="single" w:sz="4" w:space="0" w:color="auto"/>
              <w:bottom w:val="single" w:sz="4" w:space="0" w:color="auto"/>
              <w:right w:val="single" w:sz="4" w:space="0" w:color="auto"/>
            </w:tcBorders>
            <w:shd w:val="clear" w:color="000000" w:fill="FFFFFF"/>
          </w:tcPr>
          <w:p w:rsidR="00EB6483" w:rsidRPr="00134804" w:rsidRDefault="00EB6483" w:rsidP="001454A1">
            <w:pPr>
              <w:spacing w:before="120" w:after="120"/>
              <w:ind w:left="601" w:hanging="142"/>
              <w:rPr>
                <w:rFonts w:ascii="Arial" w:hAnsi="Arial" w:cs="Arial"/>
                <w:i/>
                <w:color w:val="000000"/>
              </w:rPr>
            </w:pPr>
            <w:r w:rsidRPr="00134804">
              <w:rPr>
                <w:rFonts w:ascii="Arial" w:hAnsi="Arial" w:cs="Arial"/>
                <w:i/>
                <w:color w:val="000000"/>
              </w:rPr>
              <w:t>-   protejarea și conservarea patrimoniului cultural și natural pentru generațiile viitoare și facilitarea accesului la patrimoniu a publicului larg</w:t>
            </w:r>
          </w:p>
        </w:tc>
        <w:tc>
          <w:tcPr>
            <w:tcW w:w="1300" w:type="dxa"/>
            <w:vMerge/>
            <w:tcBorders>
              <w:left w:val="nil"/>
              <w:right w:val="single" w:sz="4" w:space="0" w:color="auto"/>
            </w:tcBorders>
            <w:shd w:val="clear" w:color="000000" w:fill="FFFFFF"/>
            <w:vAlign w:val="center"/>
          </w:tcPr>
          <w:p w:rsidR="00EB6483" w:rsidRPr="00134804" w:rsidRDefault="00EB6483" w:rsidP="001454A1">
            <w:pPr>
              <w:spacing w:before="120" w:after="120"/>
              <w:jc w:val="center"/>
              <w:rPr>
                <w:rFonts w:ascii="Arial" w:hAnsi="Arial" w:cs="Arial"/>
                <w:color w:val="000000"/>
              </w:rPr>
            </w:pPr>
          </w:p>
        </w:tc>
      </w:tr>
      <w:tr w:rsidR="00EB6483" w:rsidRPr="00134804" w:rsidTr="00D0039D">
        <w:trPr>
          <w:trHeight w:val="323"/>
        </w:trPr>
        <w:tc>
          <w:tcPr>
            <w:tcW w:w="7844" w:type="dxa"/>
            <w:tcBorders>
              <w:top w:val="nil"/>
              <w:left w:val="single" w:sz="4" w:space="0" w:color="auto"/>
              <w:bottom w:val="single" w:sz="4" w:space="0" w:color="auto"/>
              <w:right w:val="single" w:sz="4" w:space="0" w:color="auto"/>
            </w:tcBorders>
            <w:shd w:val="clear" w:color="000000" w:fill="FFFFFF"/>
          </w:tcPr>
          <w:p w:rsidR="00EB6483" w:rsidRPr="00134804" w:rsidRDefault="00EB6483" w:rsidP="001454A1">
            <w:pPr>
              <w:spacing w:before="120" w:after="120"/>
              <w:ind w:left="446"/>
              <w:rPr>
                <w:rFonts w:ascii="Arial" w:hAnsi="Arial" w:cs="Arial"/>
                <w:i/>
                <w:color w:val="000000"/>
              </w:rPr>
            </w:pPr>
            <w:r w:rsidRPr="00134804">
              <w:rPr>
                <w:rFonts w:ascii="Arial" w:hAnsi="Arial" w:cs="Arial"/>
                <w:i/>
                <w:color w:val="000000"/>
              </w:rPr>
              <w:t>-    protejarea patrimoniului cultural din România</w:t>
            </w:r>
          </w:p>
        </w:tc>
        <w:tc>
          <w:tcPr>
            <w:tcW w:w="1300" w:type="dxa"/>
            <w:vMerge/>
            <w:tcBorders>
              <w:left w:val="nil"/>
              <w:right w:val="single" w:sz="4" w:space="0" w:color="auto"/>
            </w:tcBorders>
            <w:shd w:val="clear" w:color="000000" w:fill="FFFFFF"/>
            <w:vAlign w:val="center"/>
          </w:tcPr>
          <w:p w:rsidR="00EB6483" w:rsidRPr="00134804" w:rsidRDefault="00EB6483" w:rsidP="001454A1">
            <w:pPr>
              <w:spacing w:before="120" w:after="120"/>
              <w:jc w:val="center"/>
              <w:rPr>
                <w:rFonts w:ascii="Arial" w:hAnsi="Arial" w:cs="Arial"/>
                <w:i/>
                <w:color w:val="000000"/>
              </w:rPr>
            </w:pPr>
          </w:p>
        </w:tc>
      </w:tr>
      <w:tr w:rsidR="00EB6483" w:rsidRPr="00134804" w:rsidTr="00D0039D">
        <w:trPr>
          <w:trHeight w:val="660"/>
        </w:trPr>
        <w:tc>
          <w:tcPr>
            <w:tcW w:w="7844" w:type="dxa"/>
            <w:tcBorders>
              <w:top w:val="nil"/>
              <w:left w:val="single" w:sz="4" w:space="0" w:color="auto"/>
              <w:bottom w:val="single" w:sz="4" w:space="0" w:color="auto"/>
              <w:right w:val="single" w:sz="4" w:space="0" w:color="auto"/>
            </w:tcBorders>
            <w:shd w:val="clear" w:color="000000" w:fill="FFFFFF"/>
          </w:tcPr>
          <w:p w:rsidR="00EB6483" w:rsidRPr="00134804" w:rsidRDefault="00EB6483" w:rsidP="001454A1">
            <w:pPr>
              <w:spacing w:before="120" w:after="120"/>
              <w:ind w:left="446"/>
              <w:jc w:val="both"/>
              <w:rPr>
                <w:rFonts w:ascii="Arial" w:hAnsi="Arial" w:cs="Arial"/>
                <w:i/>
              </w:rPr>
            </w:pPr>
            <w:r w:rsidRPr="00134804">
              <w:rPr>
                <w:rFonts w:ascii="Arial" w:hAnsi="Arial" w:cs="Arial"/>
                <w:i/>
                <w:color w:val="000000"/>
              </w:rPr>
              <w:t>-</w:t>
            </w:r>
            <w:r w:rsidRPr="00134804">
              <w:rPr>
                <w:rFonts w:ascii="Arial" w:hAnsi="Arial" w:cs="Arial"/>
              </w:rPr>
              <w:t xml:space="preserve"> </w:t>
            </w:r>
            <w:r w:rsidRPr="00134804">
              <w:rPr>
                <w:rFonts w:ascii="Arial" w:hAnsi="Arial" w:cs="Arial"/>
                <w:i/>
                <w:color w:val="000000"/>
              </w:rPr>
              <w:t>dezvoltarea comunităților prin creșterea atractivității turistice și investiționale a orașelor și regiunilor, datorită conservării, restaurării și valorificării patrimoniului cultural și natural</w:t>
            </w:r>
          </w:p>
        </w:tc>
        <w:tc>
          <w:tcPr>
            <w:tcW w:w="1300" w:type="dxa"/>
            <w:vMerge/>
            <w:tcBorders>
              <w:left w:val="nil"/>
              <w:right w:val="single" w:sz="4" w:space="0" w:color="auto"/>
            </w:tcBorders>
            <w:shd w:val="clear" w:color="000000" w:fill="FFFFFF"/>
            <w:vAlign w:val="center"/>
          </w:tcPr>
          <w:p w:rsidR="00EB6483" w:rsidRPr="00134804" w:rsidRDefault="00EB6483" w:rsidP="001454A1">
            <w:pPr>
              <w:spacing w:before="120" w:after="120"/>
              <w:jc w:val="center"/>
              <w:rPr>
                <w:rFonts w:ascii="Arial" w:hAnsi="Arial" w:cs="Arial"/>
                <w:i/>
                <w:color w:val="000000"/>
              </w:rPr>
            </w:pPr>
          </w:p>
        </w:tc>
      </w:tr>
      <w:tr w:rsidR="00EB6483" w:rsidRPr="00134804" w:rsidTr="00D0039D">
        <w:trPr>
          <w:trHeight w:val="377"/>
        </w:trPr>
        <w:tc>
          <w:tcPr>
            <w:tcW w:w="7844" w:type="dxa"/>
            <w:tcBorders>
              <w:top w:val="nil"/>
              <w:left w:val="single" w:sz="4" w:space="0" w:color="auto"/>
              <w:bottom w:val="single" w:sz="4" w:space="0" w:color="auto"/>
              <w:right w:val="single" w:sz="4" w:space="0" w:color="auto"/>
            </w:tcBorders>
            <w:shd w:val="clear" w:color="000000" w:fill="FFFFFF"/>
          </w:tcPr>
          <w:p w:rsidR="00EB6483" w:rsidRPr="00134804" w:rsidRDefault="00EB6483" w:rsidP="001454A1">
            <w:pPr>
              <w:spacing w:before="120" w:after="120"/>
              <w:ind w:left="446"/>
              <w:jc w:val="both"/>
              <w:rPr>
                <w:rFonts w:ascii="Arial" w:hAnsi="Arial" w:cs="Arial"/>
                <w:i/>
              </w:rPr>
            </w:pPr>
            <w:r w:rsidRPr="00134804">
              <w:rPr>
                <w:rFonts w:ascii="Arial" w:hAnsi="Arial" w:cs="Arial"/>
                <w:i/>
                <w:color w:val="000000"/>
              </w:rPr>
              <w:t xml:space="preserve">-   </w:t>
            </w:r>
            <w:r w:rsidRPr="00134804">
              <w:rPr>
                <w:rFonts w:ascii="Arial" w:hAnsi="Arial" w:cs="Arial"/>
                <w:i/>
              </w:rPr>
              <w:t xml:space="preserve">conservarea și valorificarea patrimoniului imaterial în vederea </w:t>
            </w:r>
            <w:r>
              <w:rPr>
                <w:rFonts w:ascii="Arial" w:hAnsi="Arial" w:cs="Arial"/>
                <w:i/>
              </w:rPr>
              <w:t>consolidării</w:t>
            </w:r>
            <w:r w:rsidRPr="00134804">
              <w:rPr>
                <w:rFonts w:ascii="Arial" w:hAnsi="Arial" w:cs="Arial"/>
                <w:i/>
              </w:rPr>
              <w:t xml:space="preserve"> identității culturale a minorităților etnice și culturale, inclusiv a populației rome</w:t>
            </w:r>
          </w:p>
        </w:tc>
        <w:tc>
          <w:tcPr>
            <w:tcW w:w="1300" w:type="dxa"/>
            <w:vMerge/>
            <w:tcBorders>
              <w:left w:val="nil"/>
              <w:bottom w:val="single" w:sz="4" w:space="0" w:color="auto"/>
              <w:right w:val="single" w:sz="4" w:space="0" w:color="auto"/>
            </w:tcBorders>
            <w:shd w:val="clear" w:color="000000" w:fill="FFFFFF"/>
            <w:vAlign w:val="center"/>
          </w:tcPr>
          <w:p w:rsidR="00EB6483" w:rsidRPr="00134804" w:rsidRDefault="00EB6483" w:rsidP="001454A1">
            <w:pPr>
              <w:spacing w:before="120" w:after="120"/>
              <w:jc w:val="center"/>
              <w:rPr>
                <w:rFonts w:ascii="Arial" w:hAnsi="Arial" w:cs="Arial"/>
                <w:i/>
                <w:color w:val="000000"/>
              </w:rPr>
            </w:pPr>
          </w:p>
        </w:tc>
      </w:tr>
      <w:tr w:rsidR="00EB6483" w:rsidRPr="00134804" w:rsidTr="00D0039D">
        <w:trPr>
          <w:trHeight w:val="377"/>
        </w:trPr>
        <w:tc>
          <w:tcPr>
            <w:tcW w:w="7844" w:type="dxa"/>
            <w:tcBorders>
              <w:top w:val="nil"/>
              <w:left w:val="single" w:sz="4" w:space="0" w:color="auto"/>
              <w:bottom w:val="single" w:sz="4" w:space="0" w:color="auto"/>
              <w:right w:val="single" w:sz="4" w:space="0" w:color="auto"/>
            </w:tcBorders>
            <w:shd w:val="clear" w:color="000000" w:fill="FFFFFF"/>
            <w:vAlign w:val="bottom"/>
          </w:tcPr>
          <w:p w:rsidR="00EB6483" w:rsidRPr="00134804" w:rsidRDefault="00EB6483" w:rsidP="001454A1">
            <w:pPr>
              <w:spacing w:before="120" w:after="120"/>
              <w:rPr>
                <w:rFonts w:ascii="Arial" w:hAnsi="Arial" w:cs="Arial"/>
                <w:bCs/>
                <w:color w:val="000000"/>
              </w:rPr>
            </w:pPr>
            <w:r w:rsidRPr="00134804">
              <w:rPr>
                <w:rFonts w:ascii="Arial" w:hAnsi="Arial" w:cs="Arial"/>
                <w:bCs/>
                <w:color w:val="000000"/>
              </w:rPr>
              <w:t>II.3. Coerența cu politicile culturale naționale și Europene</w:t>
            </w:r>
          </w:p>
        </w:tc>
        <w:tc>
          <w:tcPr>
            <w:tcW w:w="1300" w:type="dxa"/>
            <w:tcBorders>
              <w:left w:val="nil"/>
              <w:bottom w:val="single" w:sz="4" w:space="0" w:color="auto"/>
              <w:right w:val="single" w:sz="4" w:space="0" w:color="auto"/>
            </w:tcBorders>
            <w:shd w:val="clear" w:color="000000" w:fill="FFFFFF"/>
            <w:vAlign w:val="center"/>
          </w:tcPr>
          <w:p w:rsidR="00EB6483" w:rsidRPr="00134804" w:rsidRDefault="00EB6483" w:rsidP="001454A1">
            <w:pPr>
              <w:spacing w:before="120" w:after="120"/>
              <w:jc w:val="center"/>
              <w:rPr>
                <w:rFonts w:ascii="Arial" w:hAnsi="Arial" w:cs="Arial"/>
                <w:bCs/>
              </w:rPr>
            </w:pPr>
            <w:r w:rsidRPr="00134804">
              <w:rPr>
                <w:rFonts w:ascii="Arial" w:hAnsi="Arial" w:cs="Arial"/>
                <w:bCs/>
              </w:rPr>
              <w:t>2</w:t>
            </w:r>
          </w:p>
        </w:tc>
      </w:tr>
      <w:tr w:rsidR="00EB6483" w:rsidRPr="00134804" w:rsidTr="00D0039D">
        <w:trPr>
          <w:trHeight w:val="377"/>
        </w:trPr>
        <w:tc>
          <w:tcPr>
            <w:tcW w:w="7844" w:type="dxa"/>
            <w:tcBorders>
              <w:top w:val="nil"/>
              <w:left w:val="single" w:sz="4" w:space="0" w:color="auto"/>
              <w:bottom w:val="single" w:sz="4" w:space="0" w:color="auto"/>
              <w:right w:val="single" w:sz="4" w:space="0" w:color="auto"/>
            </w:tcBorders>
            <w:shd w:val="clear" w:color="000000" w:fill="FFFFFF"/>
            <w:vAlign w:val="bottom"/>
          </w:tcPr>
          <w:p w:rsidR="00EB6483" w:rsidRPr="00134804" w:rsidRDefault="00EB6483" w:rsidP="001454A1">
            <w:pPr>
              <w:spacing w:before="120" w:after="120"/>
              <w:rPr>
                <w:rFonts w:ascii="Arial" w:hAnsi="Arial" w:cs="Arial"/>
                <w:bCs/>
                <w:color w:val="000000"/>
              </w:rPr>
            </w:pPr>
            <w:r w:rsidRPr="00134804">
              <w:rPr>
                <w:rFonts w:ascii="Arial" w:hAnsi="Arial" w:cs="Arial"/>
                <w:bCs/>
                <w:color w:val="000000"/>
              </w:rPr>
              <w:t>II.4. Contribuția proiectului la obiectivele Mecanismului Financiar SEE</w:t>
            </w:r>
          </w:p>
        </w:tc>
        <w:tc>
          <w:tcPr>
            <w:tcW w:w="1300" w:type="dxa"/>
            <w:tcBorders>
              <w:left w:val="nil"/>
              <w:bottom w:val="single" w:sz="4" w:space="0" w:color="auto"/>
              <w:right w:val="single" w:sz="4" w:space="0" w:color="auto"/>
            </w:tcBorders>
            <w:shd w:val="clear" w:color="000000" w:fill="FFFFFF"/>
            <w:vAlign w:val="center"/>
          </w:tcPr>
          <w:p w:rsidR="00EB6483" w:rsidRPr="00134804" w:rsidRDefault="00EB6483" w:rsidP="001454A1">
            <w:pPr>
              <w:spacing w:before="120" w:after="120"/>
              <w:jc w:val="center"/>
              <w:rPr>
                <w:rFonts w:ascii="Arial" w:hAnsi="Arial" w:cs="Arial"/>
                <w:bCs/>
              </w:rPr>
            </w:pPr>
            <w:r w:rsidRPr="00134804">
              <w:rPr>
                <w:rFonts w:ascii="Arial" w:hAnsi="Arial" w:cs="Arial"/>
                <w:bCs/>
              </w:rPr>
              <w:t>4</w:t>
            </w:r>
          </w:p>
        </w:tc>
      </w:tr>
      <w:tr w:rsidR="00EB6483" w:rsidRPr="00134804" w:rsidTr="00D0039D">
        <w:trPr>
          <w:trHeight w:val="377"/>
        </w:trPr>
        <w:tc>
          <w:tcPr>
            <w:tcW w:w="7844" w:type="dxa"/>
            <w:tcBorders>
              <w:top w:val="nil"/>
              <w:left w:val="single" w:sz="4" w:space="0" w:color="auto"/>
              <w:bottom w:val="single" w:sz="4" w:space="0" w:color="auto"/>
              <w:right w:val="single" w:sz="4" w:space="0" w:color="auto"/>
            </w:tcBorders>
            <w:shd w:val="clear" w:color="000000" w:fill="FFFFFF"/>
          </w:tcPr>
          <w:p w:rsidR="00EB6483" w:rsidRPr="00134804" w:rsidRDefault="00EB6483" w:rsidP="001454A1">
            <w:pPr>
              <w:spacing w:before="120" w:after="120"/>
              <w:ind w:left="446"/>
              <w:jc w:val="both"/>
              <w:rPr>
                <w:rFonts w:ascii="Arial" w:hAnsi="Arial" w:cs="Arial"/>
                <w:i/>
              </w:rPr>
            </w:pPr>
            <w:r w:rsidRPr="00134804">
              <w:rPr>
                <w:rFonts w:ascii="Arial" w:hAnsi="Arial" w:cs="Arial"/>
                <w:i/>
                <w:color w:val="000000"/>
              </w:rPr>
              <w:t xml:space="preserve">a. </w:t>
            </w:r>
            <w:r w:rsidRPr="00134804">
              <w:rPr>
                <w:rFonts w:ascii="Arial" w:hAnsi="Arial" w:cs="Arial"/>
                <w:i/>
              </w:rPr>
              <w:t>reducerea disparităților economice și sociale în Spațiul Economic European</w:t>
            </w:r>
          </w:p>
        </w:tc>
        <w:tc>
          <w:tcPr>
            <w:tcW w:w="1300" w:type="dxa"/>
            <w:tcBorders>
              <w:left w:val="nil"/>
              <w:bottom w:val="single" w:sz="4" w:space="0" w:color="auto"/>
              <w:right w:val="single" w:sz="4" w:space="0" w:color="auto"/>
            </w:tcBorders>
            <w:shd w:val="clear" w:color="000000" w:fill="FFFFFF"/>
            <w:vAlign w:val="center"/>
          </w:tcPr>
          <w:p w:rsidR="00EB6483" w:rsidRPr="00134804" w:rsidRDefault="00EB6483" w:rsidP="001454A1">
            <w:pPr>
              <w:spacing w:before="120" w:after="120"/>
              <w:jc w:val="center"/>
              <w:rPr>
                <w:rFonts w:ascii="Arial" w:hAnsi="Arial" w:cs="Arial"/>
                <w:i/>
                <w:color w:val="000000"/>
              </w:rPr>
            </w:pPr>
            <w:r w:rsidRPr="00134804">
              <w:rPr>
                <w:rFonts w:ascii="Arial" w:hAnsi="Arial" w:cs="Arial"/>
                <w:i/>
                <w:color w:val="000000"/>
              </w:rPr>
              <w:t>2</w:t>
            </w:r>
          </w:p>
        </w:tc>
      </w:tr>
      <w:tr w:rsidR="00EB6483" w:rsidRPr="00134804" w:rsidTr="00D0039D">
        <w:trPr>
          <w:trHeight w:val="377"/>
        </w:trPr>
        <w:tc>
          <w:tcPr>
            <w:tcW w:w="7844" w:type="dxa"/>
            <w:tcBorders>
              <w:top w:val="nil"/>
              <w:left w:val="single" w:sz="4" w:space="0" w:color="auto"/>
              <w:bottom w:val="single" w:sz="4" w:space="0" w:color="auto"/>
              <w:right w:val="single" w:sz="4" w:space="0" w:color="auto"/>
            </w:tcBorders>
            <w:shd w:val="clear" w:color="000000" w:fill="FFFFFF"/>
          </w:tcPr>
          <w:p w:rsidR="00EB6483" w:rsidRPr="00134804" w:rsidRDefault="00EB6483" w:rsidP="001454A1">
            <w:pPr>
              <w:spacing w:before="120" w:after="120"/>
              <w:ind w:left="446"/>
              <w:rPr>
                <w:rFonts w:ascii="Arial" w:hAnsi="Arial" w:cs="Arial"/>
                <w:i/>
                <w:color w:val="000000"/>
              </w:rPr>
            </w:pPr>
            <w:r w:rsidRPr="00134804">
              <w:rPr>
                <w:rFonts w:ascii="Arial" w:hAnsi="Arial" w:cs="Arial"/>
                <w:i/>
              </w:rPr>
              <w:lastRenderedPageBreak/>
              <w:t>b. întărirea relațiilor bilaterale dintre România și Statele Donatoare</w:t>
            </w:r>
          </w:p>
        </w:tc>
        <w:tc>
          <w:tcPr>
            <w:tcW w:w="1300" w:type="dxa"/>
            <w:tcBorders>
              <w:left w:val="nil"/>
              <w:bottom w:val="single" w:sz="4" w:space="0" w:color="auto"/>
              <w:right w:val="single" w:sz="4" w:space="0" w:color="auto"/>
            </w:tcBorders>
            <w:shd w:val="clear" w:color="000000" w:fill="FFFFFF"/>
            <w:vAlign w:val="center"/>
          </w:tcPr>
          <w:p w:rsidR="00EB6483" w:rsidRPr="00134804" w:rsidRDefault="00EB6483" w:rsidP="001454A1">
            <w:pPr>
              <w:spacing w:before="120" w:after="120"/>
              <w:jc w:val="center"/>
              <w:rPr>
                <w:rFonts w:ascii="Arial" w:hAnsi="Arial" w:cs="Arial"/>
                <w:i/>
                <w:color w:val="000000"/>
              </w:rPr>
            </w:pPr>
            <w:r w:rsidRPr="00134804">
              <w:rPr>
                <w:rFonts w:ascii="Arial" w:hAnsi="Arial" w:cs="Arial"/>
                <w:i/>
                <w:color w:val="000000"/>
              </w:rPr>
              <w:t>2</w:t>
            </w:r>
          </w:p>
        </w:tc>
      </w:tr>
      <w:tr w:rsidR="00EB6483" w:rsidRPr="00134804" w:rsidTr="00D0039D">
        <w:trPr>
          <w:trHeight w:val="350"/>
        </w:trPr>
        <w:tc>
          <w:tcPr>
            <w:tcW w:w="7844" w:type="dxa"/>
            <w:tcBorders>
              <w:top w:val="nil"/>
              <w:left w:val="single" w:sz="4" w:space="0" w:color="auto"/>
              <w:bottom w:val="single" w:sz="4" w:space="0" w:color="auto"/>
              <w:right w:val="single" w:sz="4" w:space="0" w:color="auto"/>
            </w:tcBorders>
            <w:shd w:val="clear" w:color="auto" w:fill="auto"/>
            <w:hideMark/>
          </w:tcPr>
          <w:p w:rsidR="00EB6483" w:rsidRPr="00134804" w:rsidRDefault="00EB6483" w:rsidP="001454A1">
            <w:pPr>
              <w:spacing w:before="120" w:after="120"/>
              <w:rPr>
                <w:rFonts w:ascii="Arial" w:hAnsi="Arial" w:cs="Arial"/>
                <w:color w:val="FF0000"/>
              </w:rPr>
            </w:pPr>
            <w:r w:rsidRPr="00134804">
              <w:rPr>
                <w:rFonts w:ascii="Arial" w:hAnsi="Arial" w:cs="Arial"/>
              </w:rPr>
              <w:t>II.5. Parteneriate cu organizații din Statele Donatoare</w:t>
            </w:r>
          </w:p>
        </w:tc>
        <w:tc>
          <w:tcPr>
            <w:tcW w:w="1300" w:type="dxa"/>
            <w:tcBorders>
              <w:top w:val="nil"/>
              <w:left w:val="nil"/>
              <w:bottom w:val="single" w:sz="4" w:space="0" w:color="auto"/>
              <w:right w:val="single" w:sz="4" w:space="0" w:color="auto"/>
            </w:tcBorders>
            <w:shd w:val="clear" w:color="auto" w:fill="auto"/>
            <w:vAlign w:val="center"/>
          </w:tcPr>
          <w:p w:rsidR="00EB6483" w:rsidRPr="00134804" w:rsidRDefault="00EB6483" w:rsidP="001454A1">
            <w:pPr>
              <w:spacing w:before="120" w:after="120"/>
              <w:jc w:val="center"/>
              <w:rPr>
                <w:rFonts w:ascii="Arial" w:hAnsi="Arial" w:cs="Arial"/>
                <w:color w:val="000000"/>
              </w:rPr>
            </w:pPr>
            <w:r w:rsidRPr="00134804">
              <w:rPr>
                <w:rFonts w:ascii="Arial" w:hAnsi="Arial" w:cs="Arial"/>
                <w:color w:val="000000"/>
              </w:rPr>
              <w:t>5</w:t>
            </w:r>
          </w:p>
        </w:tc>
      </w:tr>
      <w:tr w:rsidR="00EB6483" w:rsidRPr="00134804" w:rsidTr="00D0039D">
        <w:trPr>
          <w:trHeight w:val="570"/>
        </w:trPr>
        <w:tc>
          <w:tcPr>
            <w:tcW w:w="7844" w:type="dxa"/>
            <w:tcBorders>
              <w:top w:val="nil"/>
              <w:left w:val="single" w:sz="4" w:space="0" w:color="auto"/>
              <w:bottom w:val="single" w:sz="4" w:space="0" w:color="auto"/>
              <w:right w:val="single" w:sz="4" w:space="0" w:color="auto"/>
            </w:tcBorders>
            <w:shd w:val="clear" w:color="auto" w:fill="auto"/>
          </w:tcPr>
          <w:p w:rsidR="00EB6483" w:rsidRPr="00134804" w:rsidRDefault="00EB6483" w:rsidP="001454A1">
            <w:pPr>
              <w:spacing w:before="120" w:after="120"/>
              <w:ind w:left="446"/>
              <w:rPr>
                <w:rFonts w:ascii="Arial" w:hAnsi="Arial" w:cs="Arial"/>
                <w:i/>
              </w:rPr>
            </w:pPr>
            <w:r w:rsidRPr="00134804">
              <w:rPr>
                <w:rFonts w:ascii="Arial" w:hAnsi="Arial" w:cs="Arial"/>
                <w:i/>
              </w:rPr>
              <w:t>a. Nivelul de implicare al partenerilor în procesul de concepere și implementare a proiectului</w:t>
            </w:r>
          </w:p>
        </w:tc>
        <w:tc>
          <w:tcPr>
            <w:tcW w:w="1300" w:type="dxa"/>
            <w:tcBorders>
              <w:top w:val="nil"/>
              <w:left w:val="nil"/>
              <w:bottom w:val="single" w:sz="4" w:space="0" w:color="auto"/>
              <w:right w:val="single" w:sz="4" w:space="0" w:color="auto"/>
            </w:tcBorders>
            <w:shd w:val="clear" w:color="auto" w:fill="auto"/>
            <w:vAlign w:val="center"/>
          </w:tcPr>
          <w:p w:rsidR="00EB6483" w:rsidRPr="00134804" w:rsidRDefault="00EB6483" w:rsidP="001454A1">
            <w:pPr>
              <w:spacing w:before="120" w:after="120"/>
              <w:jc w:val="center"/>
              <w:rPr>
                <w:rFonts w:ascii="Arial" w:hAnsi="Arial" w:cs="Arial"/>
                <w:i/>
                <w:color w:val="000000"/>
              </w:rPr>
            </w:pPr>
            <w:r w:rsidRPr="00134804">
              <w:rPr>
                <w:rFonts w:ascii="Arial" w:hAnsi="Arial" w:cs="Arial"/>
                <w:i/>
                <w:color w:val="000000"/>
              </w:rPr>
              <w:t>3</w:t>
            </w:r>
          </w:p>
        </w:tc>
      </w:tr>
      <w:tr w:rsidR="00EB6483" w:rsidRPr="00134804" w:rsidTr="00D0039D">
        <w:trPr>
          <w:trHeight w:val="314"/>
        </w:trPr>
        <w:tc>
          <w:tcPr>
            <w:tcW w:w="7844" w:type="dxa"/>
            <w:tcBorders>
              <w:top w:val="nil"/>
              <w:left w:val="single" w:sz="4" w:space="0" w:color="auto"/>
              <w:bottom w:val="single" w:sz="4" w:space="0" w:color="auto"/>
              <w:right w:val="single" w:sz="4" w:space="0" w:color="auto"/>
            </w:tcBorders>
            <w:shd w:val="clear" w:color="auto" w:fill="auto"/>
          </w:tcPr>
          <w:p w:rsidR="00EB6483" w:rsidRPr="00134804" w:rsidRDefault="00EB6483" w:rsidP="001454A1">
            <w:pPr>
              <w:spacing w:before="120" w:after="120"/>
              <w:ind w:left="446"/>
              <w:rPr>
                <w:rFonts w:ascii="Arial" w:hAnsi="Arial" w:cs="Arial"/>
                <w:i/>
              </w:rPr>
            </w:pPr>
            <w:r w:rsidRPr="00134804">
              <w:rPr>
                <w:rFonts w:ascii="Arial" w:hAnsi="Arial" w:cs="Arial"/>
                <w:i/>
              </w:rPr>
              <w:t xml:space="preserve">b. Măsuri prevăzute pentru dezvoltarea pe termen lung a parteneriatului </w:t>
            </w:r>
          </w:p>
        </w:tc>
        <w:tc>
          <w:tcPr>
            <w:tcW w:w="1300" w:type="dxa"/>
            <w:tcBorders>
              <w:top w:val="nil"/>
              <w:left w:val="nil"/>
              <w:bottom w:val="single" w:sz="4" w:space="0" w:color="auto"/>
              <w:right w:val="single" w:sz="4" w:space="0" w:color="auto"/>
            </w:tcBorders>
            <w:shd w:val="clear" w:color="auto" w:fill="auto"/>
            <w:vAlign w:val="center"/>
          </w:tcPr>
          <w:p w:rsidR="00EB6483" w:rsidRPr="00134804" w:rsidRDefault="00EB6483" w:rsidP="001454A1">
            <w:pPr>
              <w:spacing w:before="120" w:after="120"/>
              <w:jc w:val="center"/>
              <w:rPr>
                <w:rFonts w:ascii="Arial" w:hAnsi="Arial" w:cs="Arial"/>
                <w:i/>
                <w:color w:val="000000"/>
              </w:rPr>
            </w:pPr>
            <w:r w:rsidRPr="00134804">
              <w:rPr>
                <w:rFonts w:ascii="Arial" w:hAnsi="Arial" w:cs="Arial"/>
                <w:i/>
                <w:color w:val="000000"/>
              </w:rPr>
              <w:t>2</w:t>
            </w:r>
          </w:p>
        </w:tc>
      </w:tr>
      <w:tr w:rsidR="00EB6483" w:rsidRPr="00134804" w:rsidTr="00D0039D">
        <w:trPr>
          <w:trHeight w:val="350"/>
        </w:trPr>
        <w:tc>
          <w:tcPr>
            <w:tcW w:w="7844" w:type="dxa"/>
            <w:tcBorders>
              <w:top w:val="nil"/>
              <w:left w:val="single" w:sz="4" w:space="0" w:color="auto"/>
              <w:bottom w:val="single" w:sz="4" w:space="0" w:color="auto"/>
              <w:right w:val="single" w:sz="4" w:space="0" w:color="auto"/>
            </w:tcBorders>
            <w:shd w:val="clear" w:color="auto" w:fill="auto"/>
          </w:tcPr>
          <w:p w:rsidR="00EB6483" w:rsidRPr="00134804" w:rsidRDefault="00EB6483" w:rsidP="001454A1">
            <w:pPr>
              <w:spacing w:before="120" w:after="120"/>
              <w:rPr>
                <w:rFonts w:ascii="Arial" w:hAnsi="Arial" w:cs="Arial"/>
              </w:rPr>
            </w:pPr>
            <w:r w:rsidRPr="00134804">
              <w:rPr>
                <w:rFonts w:ascii="Arial" w:hAnsi="Arial" w:cs="Arial"/>
              </w:rPr>
              <w:t>II.</w:t>
            </w:r>
            <w:r>
              <w:rPr>
                <w:rFonts w:ascii="Arial" w:hAnsi="Arial" w:cs="Arial"/>
              </w:rPr>
              <w:t>6</w:t>
            </w:r>
            <w:r w:rsidRPr="00134804">
              <w:rPr>
                <w:rFonts w:ascii="Arial" w:hAnsi="Arial" w:cs="Arial"/>
              </w:rPr>
              <w:t>. Relevanța proiectului pentru aspectele transversale</w:t>
            </w:r>
          </w:p>
        </w:tc>
        <w:tc>
          <w:tcPr>
            <w:tcW w:w="1300" w:type="dxa"/>
            <w:tcBorders>
              <w:top w:val="nil"/>
              <w:left w:val="nil"/>
              <w:bottom w:val="single" w:sz="4" w:space="0" w:color="auto"/>
              <w:right w:val="single" w:sz="4" w:space="0" w:color="auto"/>
            </w:tcBorders>
            <w:shd w:val="clear" w:color="auto" w:fill="auto"/>
            <w:vAlign w:val="center"/>
          </w:tcPr>
          <w:p w:rsidR="00EB6483" w:rsidRPr="00134804" w:rsidRDefault="00EB6483" w:rsidP="001454A1">
            <w:pPr>
              <w:spacing w:before="120" w:after="120"/>
              <w:jc w:val="center"/>
              <w:rPr>
                <w:rFonts w:ascii="Arial" w:hAnsi="Arial" w:cs="Arial"/>
                <w:color w:val="000000"/>
              </w:rPr>
            </w:pPr>
            <w:r w:rsidRPr="00134804">
              <w:rPr>
                <w:rFonts w:ascii="Arial" w:hAnsi="Arial" w:cs="Arial"/>
                <w:color w:val="000000"/>
              </w:rPr>
              <w:t xml:space="preserve">2 </w:t>
            </w:r>
          </w:p>
        </w:tc>
      </w:tr>
      <w:tr w:rsidR="00EB6483" w:rsidRPr="00134804" w:rsidTr="00D0039D">
        <w:trPr>
          <w:trHeight w:val="300"/>
        </w:trPr>
        <w:tc>
          <w:tcPr>
            <w:tcW w:w="7844" w:type="dxa"/>
            <w:tcBorders>
              <w:top w:val="nil"/>
              <w:left w:val="single" w:sz="4" w:space="0" w:color="auto"/>
              <w:bottom w:val="single" w:sz="4" w:space="0" w:color="auto"/>
              <w:right w:val="single" w:sz="4" w:space="0" w:color="auto"/>
            </w:tcBorders>
            <w:shd w:val="clear" w:color="auto" w:fill="BFBFBF" w:themeFill="background1" w:themeFillShade="BF"/>
            <w:hideMark/>
          </w:tcPr>
          <w:p w:rsidR="00EB6483" w:rsidRPr="00134804" w:rsidRDefault="00EB6483" w:rsidP="001454A1">
            <w:pPr>
              <w:spacing w:before="120" w:after="120"/>
              <w:rPr>
                <w:rFonts w:ascii="Arial" w:hAnsi="Arial" w:cs="Arial"/>
                <w:b/>
                <w:bCs/>
                <w:color w:val="FF0000"/>
              </w:rPr>
            </w:pPr>
            <w:r w:rsidRPr="00134804">
              <w:rPr>
                <w:rFonts w:ascii="Arial" w:hAnsi="Arial" w:cs="Arial"/>
                <w:b/>
                <w:bCs/>
              </w:rPr>
              <w:t>III. Fezabilitatea proiectului</w:t>
            </w:r>
          </w:p>
        </w:tc>
        <w:tc>
          <w:tcPr>
            <w:tcW w:w="1300" w:type="dxa"/>
            <w:tcBorders>
              <w:top w:val="nil"/>
              <w:left w:val="nil"/>
              <w:bottom w:val="single" w:sz="4" w:space="0" w:color="auto"/>
              <w:right w:val="single" w:sz="4" w:space="0" w:color="auto"/>
            </w:tcBorders>
            <w:shd w:val="clear" w:color="auto" w:fill="BFBFBF" w:themeFill="background1" w:themeFillShade="BF"/>
            <w:vAlign w:val="center"/>
          </w:tcPr>
          <w:p w:rsidR="00EB6483" w:rsidRPr="00134804" w:rsidRDefault="00EB6483" w:rsidP="001454A1">
            <w:pPr>
              <w:spacing w:before="120" w:after="120"/>
              <w:jc w:val="center"/>
              <w:rPr>
                <w:rFonts w:ascii="Arial" w:hAnsi="Arial" w:cs="Arial"/>
                <w:b/>
                <w:bCs/>
                <w:color w:val="C00000"/>
              </w:rPr>
            </w:pPr>
            <w:r w:rsidRPr="00134804">
              <w:rPr>
                <w:rFonts w:ascii="Arial" w:hAnsi="Arial" w:cs="Arial"/>
                <w:b/>
                <w:bCs/>
              </w:rPr>
              <w:t>3</w:t>
            </w:r>
            <w:r>
              <w:rPr>
                <w:rFonts w:ascii="Arial" w:hAnsi="Arial" w:cs="Arial"/>
                <w:b/>
                <w:bCs/>
              </w:rPr>
              <w:t>0</w:t>
            </w:r>
          </w:p>
        </w:tc>
      </w:tr>
      <w:tr w:rsidR="00EB6483" w:rsidRPr="00134804" w:rsidTr="00D0039D">
        <w:trPr>
          <w:trHeight w:val="300"/>
        </w:trPr>
        <w:tc>
          <w:tcPr>
            <w:tcW w:w="7844" w:type="dxa"/>
            <w:tcBorders>
              <w:top w:val="nil"/>
              <w:left w:val="single" w:sz="4" w:space="0" w:color="auto"/>
              <w:bottom w:val="single" w:sz="4" w:space="0" w:color="auto"/>
              <w:right w:val="single" w:sz="4" w:space="0" w:color="auto"/>
            </w:tcBorders>
            <w:shd w:val="clear" w:color="auto" w:fill="auto"/>
            <w:hideMark/>
          </w:tcPr>
          <w:p w:rsidR="00EB6483" w:rsidRPr="00134804" w:rsidRDefault="00EB6483" w:rsidP="001454A1">
            <w:pPr>
              <w:spacing w:before="120" w:after="120"/>
              <w:rPr>
                <w:rFonts w:ascii="Arial" w:hAnsi="Arial" w:cs="Arial"/>
              </w:rPr>
            </w:pPr>
            <w:r w:rsidRPr="00134804">
              <w:rPr>
                <w:rFonts w:ascii="Arial" w:hAnsi="Arial" w:cs="Arial"/>
              </w:rPr>
              <w:t xml:space="preserve"> III.1. Capacitatea de implementare și experiența solicitantului și a partenerilor</w:t>
            </w:r>
          </w:p>
        </w:tc>
        <w:tc>
          <w:tcPr>
            <w:tcW w:w="1300" w:type="dxa"/>
            <w:tcBorders>
              <w:top w:val="nil"/>
              <w:left w:val="nil"/>
              <w:bottom w:val="single" w:sz="4" w:space="0" w:color="auto"/>
              <w:right w:val="single" w:sz="4" w:space="0" w:color="auto"/>
            </w:tcBorders>
            <w:shd w:val="clear" w:color="auto" w:fill="auto"/>
            <w:vAlign w:val="center"/>
          </w:tcPr>
          <w:p w:rsidR="00EB6483" w:rsidRPr="00134804" w:rsidRDefault="00EB6483" w:rsidP="001454A1">
            <w:pPr>
              <w:spacing w:before="120" w:after="120"/>
              <w:jc w:val="center"/>
              <w:rPr>
                <w:rFonts w:ascii="Arial" w:hAnsi="Arial" w:cs="Arial"/>
                <w:color w:val="000000"/>
              </w:rPr>
            </w:pPr>
            <w:r>
              <w:rPr>
                <w:rFonts w:ascii="Arial" w:hAnsi="Arial" w:cs="Arial"/>
                <w:color w:val="000000"/>
              </w:rPr>
              <w:t>8</w:t>
            </w:r>
          </w:p>
        </w:tc>
      </w:tr>
      <w:tr w:rsidR="00EB6483" w:rsidRPr="00134804" w:rsidTr="00D0039D">
        <w:trPr>
          <w:trHeight w:val="570"/>
        </w:trPr>
        <w:tc>
          <w:tcPr>
            <w:tcW w:w="7844" w:type="dxa"/>
            <w:tcBorders>
              <w:top w:val="nil"/>
              <w:left w:val="single" w:sz="4" w:space="0" w:color="auto"/>
              <w:bottom w:val="single" w:sz="4" w:space="0" w:color="auto"/>
              <w:right w:val="single" w:sz="4" w:space="0" w:color="auto"/>
            </w:tcBorders>
            <w:shd w:val="clear" w:color="auto" w:fill="auto"/>
            <w:hideMark/>
          </w:tcPr>
          <w:p w:rsidR="00EB6483" w:rsidRPr="00134804" w:rsidRDefault="00EB6483" w:rsidP="001454A1">
            <w:pPr>
              <w:spacing w:before="120" w:after="120"/>
              <w:ind w:left="446"/>
              <w:rPr>
                <w:rFonts w:ascii="Arial" w:hAnsi="Arial" w:cs="Arial"/>
                <w:i/>
              </w:rPr>
            </w:pPr>
            <w:r w:rsidRPr="00134804">
              <w:rPr>
                <w:rFonts w:ascii="Arial" w:hAnsi="Arial" w:cs="Arial"/>
                <w:i/>
              </w:rPr>
              <w:t>a. Capacitatea de implementare și experiența în managementul de proiect a solicitantului și a partenerilor</w:t>
            </w:r>
          </w:p>
        </w:tc>
        <w:tc>
          <w:tcPr>
            <w:tcW w:w="1300" w:type="dxa"/>
            <w:tcBorders>
              <w:top w:val="nil"/>
              <w:left w:val="nil"/>
              <w:bottom w:val="single" w:sz="4" w:space="0" w:color="auto"/>
              <w:right w:val="single" w:sz="4" w:space="0" w:color="auto"/>
            </w:tcBorders>
            <w:shd w:val="clear" w:color="auto" w:fill="auto"/>
            <w:vAlign w:val="center"/>
          </w:tcPr>
          <w:p w:rsidR="00EB6483" w:rsidRPr="00134804" w:rsidRDefault="00EB6483" w:rsidP="001454A1">
            <w:pPr>
              <w:spacing w:before="120" w:after="120"/>
              <w:jc w:val="center"/>
              <w:rPr>
                <w:rFonts w:ascii="Arial" w:hAnsi="Arial" w:cs="Arial"/>
                <w:i/>
                <w:color w:val="000000"/>
              </w:rPr>
            </w:pPr>
            <w:r>
              <w:rPr>
                <w:rFonts w:ascii="Arial" w:hAnsi="Arial" w:cs="Arial"/>
                <w:i/>
                <w:color w:val="000000"/>
              </w:rPr>
              <w:t>4</w:t>
            </w:r>
          </w:p>
        </w:tc>
      </w:tr>
      <w:tr w:rsidR="00EB6483" w:rsidRPr="00134804" w:rsidTr="00D0039D">
        <w:trPr>
          <w:trHeight w:val="570"/>
        </w:trPr>
        <w:tc>
          <w:tcPr>
            <w:tcW w:w="7844" w:type="dxa"/>
            <w:tcBorders>
              <w:top w:val="nil"/>
              <w:left w:val="single" w:sz="4" w:space="0" w:color="auto"/>
              <w:bottom w:val="single" w:sz="4" w:space="0" w:color="auto"/>
              <w:right w:val="single" w:sz="4" w:space="0" w:color="auto"/>
            </w:tcBorders>
            <w:shd w:val="clear" w:color="auto" w:fill="auto"/>
            <w:hideMark/>
          </w:tcPr>
          <w:p w:rsidR="00EB6483" w:rsidRPr="00134804" w:rsidRDefault="00EB6483" w:rsidP="001454A1">
            <w:pPr>
              <w:spacing w:before="120" w:after="120"/>
              <w:ind w:left="446"/>
              <w:rPr>
                <w:rFonts w:ascii="Arial" w:hAnsi="Arial" w:cs="Arial"/>
                <w:i/>
              </w:rPr>
            </w:pPr>
            <w:r w:rsidRPr="00134804">
              <w:rPr>
                <w:rFonts w:ascii="Arial" w:hAnsi="Arial" w:cs="Arial"/>
                <w:i/>
              </w:rPr>
              <w:t>b. Competențele solicitantului și ale partenerilor în domeniul abordat de proiect</w:t>
            </w:r>
          </w:p>
        </w:tc>
        <w:tc>
          <w:tcPr>
            <w:tcW w:w="1300" w:type="dxa"/>
            <w:tcBorders>
              <w:top w:val="nil"/>
              <w:left w:val="nil"/>
              <w:bottom w:val="single" w:sz="4" w:space="0" w:color="auto"/>
              <w:right w:val="single" w:sz="4" w:space="0" w:color="auto"/>
            </w:tcBorders>
            <w:shd w:val="clear" w:color="auto" w:fill="auto"/>
            <w:vAlign w:val="center"/>
          </w:tcPr>
          <w:p w:rsidR="00EB6483" w:rsidRPr="00134804" w:rsidRDefault="00EB6483" w:rsidP="001454A1">
            <w:pPr>
              <w:spacing w:before="120" w:after="120"/>
              <w:jc w:val="center"/>
              <w:rPr>
                <w:rFonts w:ascii="Arial" w:hAnsi="Arial" w:cs="Arial"/>
                <w:i/>
                <w:color w:val="000000"/>
              </w:rPr>
            </w:pPr>
            <w:r>
              <w:rPr>
                <w:rFonts w:ascii="Arial" w:hAnsi="Arial" w:cs="Arial"/>
                <w:i/>
                <w:color w:val="000000"/>
              </w:rPr>
              <w:t>4</w:t>
            </w:r>
          </w:p>
        </w:tc>
      </w:tr>
      <w:tr w:rsidR="00EB6483" w:rsidRPr="00134804" w:rsidTr="00D0039D">
        <w:trPr>
          <w:trHeight w:val="285"/>
        </w:trPr>
        <w:tc>
          <w:tcPr>
            <w:tcW w:w="7844" w:type="dxa"/>
            <w:tcBorders>
              <w:top w:val="nil"/>
              <w:left w:val="single" w:sz="4" w:space="0" w:color="auto"/>
              <w:bottom w:val="single" w:sz="4" w:space="0" w:color="auto"/>
              <w:right w:val="single" w:sz="4" w:space="0" w:color="auto"/>
            </w:tcBorders>
            <w:shd w:val="clear" w:color="auto" w:fill="auto"/>
            <w:hideMark/>
          </w:tcPr>
          <w:p w:rsidR="00EB6483" w:rsidRPr="00134804" w:rsidRDefault="00EB6483" w:rsidP="001454A1">
            <w:pPr>
              <w:spacing w:before="120" w:after="120"/>
              <w:rPr>
                <w:rFonts w:ascii="Arial" w:hAnsi="Arial" w:cs="Arial"/>
              </w:rPr>
            </w:pPr>
            <w:r w:rsidRPr="00134804">
              <w:rPr>
                <w:rFonts w:ascii="Arial" w:hAnsi="Arial" w:cs="Arial"/>
              </w:rPr>
              <w:t xml:space="preserve">III.2 Metodologia proiectului </w:t>
            </w:r>
          </w:p>
        </w:tc>
        <w:tc>
          <w:tcPr>
            <w:tcW w:w="1300" w:type="dxa"/>
            <w:tcBorders>
              <w:top w:val="nil"/>
              <w:left w:val="nil"/>
              <w:bottom w:val="single" w:sz="4" w:space="0" w:color="auto"/>
              <w:right w:val="single" w:sz="4" w:space="0" w:color="auto"/>
            </w:tcBorders>
            <w:shd w:val="clear" w:color="auto" w:fill="auto"/>
            <w:vAlign w:val="center"/>
          </w:tcPr>
          <w:p w:rsidR="00EB6483" w:rsidRPr="00134804" w:rsidRDefault="00EB6483" w:rsidP="001454A1">
            <w:pPr>
              <w:spacing w:before="120" w:after="120"/>
              <w:jc w:val="center"/>
              <w:rPr>
                <w:rFonts w:ascii="Arial" w:hAnsi="Arial" w:cs="Arial"/>
                <w:color w:val="000000"/>
              </w:rPr>
            </w:pPr>
            <w:r w:rsidRPr="00134804">
              <w:rPr>
                <w:rFonts w:ascii="Arial" w:hAnsi="Arial" w:cs="Arial"/>
                <w:color w:val="000000"/>
              </w:rPr>
              <w:t>1</w:t>
            </w:r>
            <w:r>
              <w:rPr>
                <w:rFonts w:ascii="Arial" w:hAnsi="Arial" w:cs="Arial"/>
                <w:color w:val="000000"/>
              </w:rPr>
              <w:t>2</w:t>
            </w:r>
          </w:p>
        </w:tc>
      </w:tr>
      <w:tr w:rsidR="00EB6483" w:rsidRPr="00134804" w:rsidTr="00D0039D">
        <w:trPr>
          <w:trHeight w:val="285"/>
        </w:trPr>
        <w:tc>
          <w:tcPr>
            <w:tcW w:w="7844" w:type="dxa"/>
            <w:tcBorders>
              <w:top w:val="nil"/>
              <w:left w:val="single" w:sz="4" w:space="0" w:color="auto"/>
              <w:bottom w:val="single" w:sz="4" w:space="0" w:color="auto"/>
              <w:right w:val="single" w:sz="4" w:space="0" w:color="auto"/>
            </w:tcBorders>
            <w:shd w:val="clear" w:color="auto" w:fill="auto"/>
          </w:tcPr>
          <w:p w:rsidR="00EB6483" w:rsidRPr="00134804" w:rsidRDefault="00EB6483" w:rsidP="001454A1">
            <w:pPr>
              <w:spacing w:before="120" w:after="120"/>
              <w:ind w:left="446"/>
              <w:rPr>
                <w:rFonts w:ascii="Arial" w:hAnsi="Arial" w:cs="Arial"/>
                <w:i/>
              </w:rPr>
            </w:pPr>
            <w:r w:rsidRPr="00134804">
              <w:rPr>
                <w:rFonts w:ascii="Arial" w:hAnsi="Arial" w:cs="Arial"/>
                <w:i/>
              </w:rPr>
              <w:t>a. Obiective SMART și rezultate realiste</w:t>
            </w:r>
          </w:p>
        </w:tc>
        <w:tc>
          <w:tcPr>
            <w:tcW w:w="1300" w:type="dxa"/>
            <w:tcBorders>
              <w:top w:val="nil"/>
              <w:left w:val="nil"/>
              <w:bottom w:val="single" w:sz="4" w:space="0" w:color="auto"/>
              <w:right w:val="single" w:sz="4" w:space="0" w:color="auto"/>
            </w:tcBorders>
            <w:shd w:val="clear" w:color="auto" w:fill="auto"/>
            <w:vAlign w:val="center"/>
          </w:tcPr>
          <w:p w:rsidR="00EB6483" w:rsidRPr="00134804" w:rsidRDefault="00EB6483" w:rsidP="001454A1">
            <w:pPr>
              <w:spacing w:before="120" w:after="120"/>
              <w:jc w:val="center"/>
              <w:rPr>
                <w:rFonts w:ascii="Arial" w:hAnsi="Arial" w:cs="Arial"/>
                <w:i/>
                <w:color w:val="000000"/>
              </w:rPr>
            </w:pPr>
            <w:r w:rsidRPr="00134804">
              <w:rPr>
                <w:rFonts w:ascii="Arial" w:hAnsi="Arial" w:cs="Arial"/>
                <w:i/>
                <w:color w:val="000000"/>
              </w:rPr>
              <w:t>2</w:t>
            </w:r>
          </w:p>
        </w:tc>
      </w:tr>
      <w:tr w:rsidR="00EB6483" w:rsidRPr="00134804" w:rsidTr="00D0039D">
        <w:trPr>
          <w:trHeight w:val="285"/>
        </w:trPr>
        <w:tc>
          <w:tcPr>
            <w:tcW w:w="7844" w:type="dxa"/>
            <w:tcBorders>
              <w:top w:val="nil"/>
              <w:left w:val="single" w:sz="4" w:space="0" w:color="auto"/>
              <w:bottom w:val="single" w:sz="4" w:space="0" w:color="auto"/>
              <w:right w:val="single" w:sz="4" w:space="0" w:color="auto"/>
            </w:tcBorders>
            <w:shd w:val="clear" w:color="auto" w:fill="auto"/>
          </w:tcPr>
          <w:p w:rsidR="00EB6483" w:rsidRPr="00134804" w:rsidRDefault="00EB6483" w:rsidP="001454A1">
            <w:pPr>
              <w:spacing w:before="120" w:after="120"/>
              <w:ind w:left="446"/>
              <w:rPr>
                <w:rFonts w:ascii="Arial" w:hAnsi="Arial" w:cs="Arial"/>
                <w:i/>
              </w:rPr>
            </w:pPr>
            <w:r w:rsidRPr="00134804">
              <w:rPr>
                <w:rFonts w:ascii="Arial" w:hAnsi="Arial" w:cs="Arial"/>
                <w:i/>
              </w:rPr>
              <w:t>b. Corelarea activităților cu rezultatele și obiectivele proiectului</w:t>
            </w:r>
          </w:p>
        </w:tc>
        <w:tc>
          <w:tcPr>
            <w:tcW w:w="1300" w:type="dxa"/>
            <w:tcBorders>
              <w:top w:val="nil"/>
              <w:left w:val="nil"/>
              <w:bottom w:val="single" w:sz="4" w:space="0" w:color="auto"/>
              <w:right w:val="single" w:sz="4" w:space="0" w:color="auto"/>
            </w:tcBorders>
            <w:shd w:val="clear" w:color="auto" w:fill="auto"/>
            <w:vAlign w:val="center"/>
          </w:tcPr>
          <w:p w:rsidR="00EB6483" w:rsidRPr="00134804" w:rsidRDefault="00EB6483" w:rsidP="001454A1">
            <w:pPr>
              <w:spacing w:before="120" w:after="120"/>
              <w:jc w:val="center"/>
              <w:rPr>
                <w:rFonts w:ascii="Arial" w:hAnsi="Arial" w:cs="Arial"/>
                <w:i/>
                <w:color w:val="000000"/>
              </w:rPr>
            </w:pPr>
            <w:r>
              <w:rPr>
                <w:rFonts w:ascii="Arial" w:hAnsi="Arial" w:cs="Arial"/>
                <w:i/>
                <w:color w:val="000000"/>
              </w:rPr>
              <w:t>3</w:t>
            </w:r>
          </w:p>
        </w:tc>
      </w:tr>
      <w:tr w:rsidR="00EB6483" w:rsidRPr="00134804" w:rsidTr="00D0039D">
        <w:trPr>
          <w:trHeight w:val="285"/>
        </w:trPr>
        <w:tc>
          <w:tcPr>
            <w:tcW w:w="7844" w:type="dxa"/>
            <w:tcBorders>
              <w:top w:val="nil"/>
              <w:left w:val="single" w:sz="4" w:space="0" w:color="auto"/>
              <w:bottom w:val="single" w:sz="4" w:space="0" w:color="auto"/>
              <w:right w:val="single" w:sz="4" w:space="0" w:color="auto"/>
            </w:tcBorders>
            <w:shd w:val="clear" w:color="auto" w:fill="auto"/>
          </w:tcPr>
          <w:p w:rsidR="00EB6483" w:rsidRPr="00134804" w:rsidRDefault="00EB6483" w:rsidP="001454A1">
            <w:pPr>
              <w:spacing w:before="120" w:after="120"/>
              <w:ind w:left="446"/>
              <w:rPr>
                <w:rFonts w:ascii="Arial" w:hAnsi="Arial" w:cs="Arial"/>
                <w:i/>
              </w:rPr>
            </w:pPr>
            <w:r w:rsidRPr="00134804">
              <w:rPr>
                <w:rFonts w:ascii="Arial" w:hAnsi="Arial" w:cs="Arial"/>
                <w:i/>
              </w:rPr>
              <w:t>c. Coerența proiectului în raport cu graficul de implementare a activităților</w:t>
            </w:r>
          </w:p>
        </w:tc>
        <w:tc>
          <w:tcPr>
            <w:tcW w:w="1300" w:type="dxa"/>
            <w:tcBorders>
              <w:top w:val="nil"/>
              <w:left w:val="nil"/>
              <w:bottom w:val="single" w:sz="4" w:space="0" w:color="auto"/>
              <w:right w:val="single" w:sz="4" w:space="0" w:color="auto"/>
            </w:tcBorders>
            <w:shd w:val="clear" w:color="auto" w:fill="auto"/>
            <w:vAlign w:val="center"/>
          </w:tcPr>
          <w:p w:rsidR="00EB6483" w:rsidRPr="00134804" w:rsidRDefault="00EB6483" w:rsidP="001454A1">
            <w:pPr>
              <w:spacing w:before="120" w:after="120"/>
              <w:jc w:val="center"/>
              <w:rPr>
                <w:rFonts w:ascii="Arial" w:hAnsi="Arial" w:cs="Arial"/>
                <w:i/>
                <w:color w:val="000000"/>
              </w:rPr>
            </w:pPr>
            <w:r>
              <w:rPr>
                <w:rFonts w:ascii="Arial" w:hAnsi="Arial" w:cs="Arial"/>
                <w:i/>
                <w:color w:val="000000"/>
              </w:rPr>
              <w:t>3</w:t>
            </w:r>
          </w:p>
        </w:tc>
      </w:tr>
      <w:tr w:rsidR="00EB6483" w:rsidRPr="00134804" w:rsidTr="00D0039D">
        <w:trPr>
          <w:trHeight w:val="285"/>
        </w:trPr>
        <w:tc>
          <w:tcPr>
            <w:tcW w:w="7844" w:type="dxa"/>
            <w:tcBorders>
              <w:top w:val="nil"/>
              <w:left w:val="single" w:sz="4" w:space="0" w:color="auto"/>
              <w:bottom w:val="single" w:sz="4" w:space="0" w:color="auto"/>
              <w:right w:val="single" w:sz="4" w:space="0" w:color="auto"/>
            </w:tcBorders>
            <w:shd w:val="clear" w:color="auto" w:fill="auto"/>
          </w:tcPr>
          <w:p w:rsidR="00EB6483" w:rsidRPr="00134804" w:rsidRDefault="00EB6483" w:rsidP="001454A1">
            <w:pPr>
              <w:spacing w:before="120" w:after="120"/>
              <w:ind w:left="446"/>
              <w:rPr>
                <w:rFonts w:ascii="Arial" w:hAnsi="Arial" w:cs="Arial"/>
                <w:i/>
              </w:rPr>
            </w:pPr>
            <w:r w:rsidRPr="00134804">
              <w:rPr>
                <w:rFonts w:ascii="Arial" w:hAnsi="Arial" w:cs="Arial"/>
                <w:i/>
              </w:rPr>
              <w:t>d. Managementul riscului și planul de reducere a riscurilor</w:t>
            </w:r>
          </w:p>
        </w:tc>
        <w:tc>
          <w:tcPr>
            <w:tcW w:w="1300" w:type="dxa"/>
            <w:tcBorders>
              <w:top w:val="nil"/>
              <w:left w:val="nil"/>
              <w:bottom w:val="single" w:sz="4" w:space="0" w:color="auto"/>
              <w:right w:val="single" w:sz="4" w:space="0" w:color="auto"/>
            </w:tcBorders>
            <w:shd w:val="clear" w:color="auto" w:fill="auto"/>
            <w:vAlign w:val="center"/>
          </w:tcPr>
          <w:p w:rsidR="00EB6483" w:rsidRPr="00134804" w:rsidRDefault="00EB6483" w:rsidP="001454A1">
            <w:pPr>
              <w:spacing w:before="120" w:after="120"/>
              <w:jc w:val="center"/>
              <w:rPr>
                <w:rFonts w:ascii="Arial" w:hAnsi="Arial" w:cs="Arial"/>
                <w:i/>
                <w:color w:val="000000"/>
              </w:rPr>
            </w:pPr>
            <w:r>
              <w:rPr>
                <w:rFonts w:ascii="Arial" w:hAnsi="Arial" w:cs="Arial"/>
                <w:i/>
                <w:color w:val="000000"/>
              </w:rPr>
              <w:t>2</w:t>
            </w:r>
          </w:p>
        </w:tc>
      </w:tr>
      <w:tr w:rsidR="00EB6483" w:rsidRPr="00134804" w:rsidTr="00D0039D">
        <w:trPr>
          <w:trHeight w:val="285"/>
        </w:trPr>
        <w:tc>
          <w:tcPr>
            <w:tcW w:w="7844" w:type="dxa"/>
            <w:tcBorders>
              <w:top w:val="nil"/>
              <w:left w:val="single" w:sz="4" w:space="0" w:color="auto"/>
              <w:bottom w:val="single" w:sz="4" w:space="0" w:color="auto"/>
              <w:right w:val="single" w:sz="4" w:space="0" w:color="auto"/>
            </w:tcBorders>
            <w:shd w:val="clear" w:color="auto" w:fill="auto"/>
          </w:tcPr>
          <w:p w:rsidR="00EB6483" w:rsidRPr="00134804" w:rsidRDefault="00EB6483" w:rsidP="001454A1">
            <w:pPr>
              <w:spacing w:before="120" w:after="120"/>
              <w:ind w:left="446"/>
              <w:rPr>
                <w:rFonts w:ascii="Arial" w:hAnsi="Arial" w:cs="Arial"/>
                <w:i/>
              </w:rPr>
            </w:pPr>
            <w:r w:rsidRPr="00134804">
              <w:rPr>
                <w:rFonts w:ascii="Arial" w:hAnsi="Arial" w:cs="Arial"/>
                <w:i/>
              </w:rPr>
              <w:t>e. Acțiuni de evaluare internă și monitorizare</w:t>
            </w:r>
          </w:p>
        </w:tc>
        <w:tc>
          <w:tcPr>
            <w:tcW w:w="1300" w:type="dxa"/>
            <w:tcBorders>
              <w:top w:val="nil"/>
              <w:left w:val="nil"/>
              <w:bottom w:val="single" w:sz="4" w:space="0" w:color="auto"/>
              <w:right w:val="single" w:sz="4" w:space="0" w:color="auto"/>
            </w:tcBorders>
            <w:shd w:val="clear" w:color="auto" w:fill="auto"/>
            <w:vAlign w:val="center"/>
          </w:tcPr>
          <w:p w:rsidR="00EB6483" w:rsidRPr="00134804" w:rsidRDefault="00EB6483" w:rsidP="001454A1">
            <w:pPr>
              <w:spacing w:before="120" w:after="120"/>
              <w:jc w:val="center"/>
              <w:rPr>
                <w:rFonts w:ascii="Arial" w:hAnsi="Arial" w:cs="Arial"/>
                <w:i/>
                <w:color w:val="000000"/>
              </w:rPr>
            </w:pPr>
            <w:r w:rsidRPr="00134804">
              <w:rPr>
                <w:rFonts w:ascii="Arial" w:hAnsi="Arial" w:cs="Arial"/>
                <w:i/>
                <w:color w:val="000000"/>
              </w:rPr>
              <w:t>2</w:t>
            </w:r>
          </w:p>
        </w:tc>
      </w:tr>
      <w:tr w:rsidR="00EB6483" w:rsidRPr="00134804" w:rsidTr="00D0039D">
        <w:trPr>
          <w:trHeight w:val="285"/>
        </w:trPr>
        <w:tc>
          <w:tcPr>
            <w:tcW w:w="7844" w:type="dxa"/>
            <w:tcBorders>
              <w:top w:val="nil"/>
              <w:left w:val="single" w:sz="4" w:space="0" w:color="auto"/>
              <w:bottom w:val="single" w:sz="4" w:space="0" w:color="auto"/>
              <w:right w:val="single" w:sz="4" w:space="0" w:color="auto"/>
            </w:tcBorders>
            <w:shd w:val="clear" w:color="auto" w:fill="auto"/>
            <w:hideMark/>
          </w:tcPr>
          <w:p w:rsidR="00EB6483" w:rsidRPr="00134804" w:rsidRDefault="00EB6483" w:rsidP="001454A1">
            <w:pPr>
              <w:spacing w:before="120" w:after="120"/>
              <w:rPr>
                <w:rFonts w:ascii="Arial" w:hAnsi="Arial" w:cs="Arial"/>
                <w:color w:val="000000"/>
              </w:rPr>
            </w:pPr>
            <w:r w:rsidRPr="00134804">
              <w:rPr>
                <w:rFonts w:ascii="Arial" w:hAnsi="Arial" w:cs="Arial"/>
                <w:color w:val="000000"/>
              </w:rPr>
              <w:t xml:space="preserve">III. 3 Bugetul proiectului </w:t>
            </w:r>
          </w:p>
        </w:tc>
        <w:tc>
          <w:tcPr>
            <w:tcW w:w="1300" w:type="dxa"/>
            <w:tcBorders>
              <w:top w:val="nil"/>
              <w:left w:val="nil"/>
              <w:bottom w:val="single" w:sz="4" w:space="0" w:color="auto"/>
              <w:right w:val="single" w:sz="4" w:space="0" w:color="auto"/>
            </w:tcBorders>
            <w:shd w:val="clear" w:color="auto" w:fill="auto"/>
            <w:vAlign w:val="center"/>
          </w:tcPr>
          <w:p w:rsidR="00EB6483" w:rsidRPr="00134804" w:rsidRDefault="00EB6483" w:rsidP="001454A1">
            <w:pPr>
              <w:spacing w:before="120" w:after="120"/>
              <w:jc w:val="center"/>
              <w:rPr>
                <w:rFonts w:ascii="Arial" w:hAnsi="Arial" w:cs="Arial"/>
                <w:color w:val="000000"/>
              </w:rPr>
            </w:pPr>
            <w:r w:rsidRPr="00134804">
              <w:rPr>
                <w:rFonts w:ascii="Arial" w:hAnsi="Arial" w:cs="Arial"/>
                <w:color w:val="000000"/>
              </w:rPr>
              <w:t>10</w:t>
            </w:r>
          </w:p>
        </w:tc>
      </w:tr>
      <w:tr w:rsidR="00EB6483" w:rsidRPr="00134804" w:rsidTr="00D0039D">
        <w:trPr>
          <w:trHeight w:val="285"/>
        </w:trPr>
        <w:tc>
          <w:tcPr>
            <w:tcW w:w="7844" w:type="dxa"/>
            <w:tcBorders>
              <w:top w:val="nil"/>
              <w:left w:val="single" w:sz="4" w:space="0" w:color="auto"/>
              <w:bottom w:val="single" w:sz="4" w:space="0" w:color="auto"/>
              <w:right w:val="single" w:sz="4" w:space="0" w:color="auto"/>
            </w:tcBorders>
            <w:shd w:val="clear" w:color="auto" w:fill="auto"/>
            <w:hideMark/>
          </w:tcPr>
          <w:p w:rsidR="00EB6483" w:rsidRPr="00134804" w:rsidRDefault="00EB6483" w:rsidP="001454A1">
            <w:pPr>
              <w:spacing w:before="120" w:after="120"/>
              <w:ind w:left="446"/>
              <w:rPr>
                <w:rFonts w:ascii="Arial" w:hAnsi="Arial" w:cs="Arial"/>
                <w:i/>
                <w:color w:val="000000"/>
              </w:rPr>
            </w:pPr>
            <w:r w:rsidRPr="00134804">
              <w:rPr>
                <w:rFonts w:ascii="Arial" w:hAnsi="Arial" w:cs="Arial"/>
                <w:i/>
                <w:color w:val="000000"/>
              </w:rPr>
              <w:t>a. Eficiența și eficacitatea costurilor</w:t>
            </w:r>
          </w:p>
        </w:tc>
        <w:tc>
          <w:tcPr>
            <w:tcW w:w="1300" w:type="dxa"/>
            <w:tcBorders>
              <w:top w:val="nil"/>
              <w:left w:val="nil"/>
              <w:bottom w:val="single" w:sz="4" w:space="0" w:color="auto"/>
              <w:right w:val="single" w:sz="4" w:space="0" w:color="auto"/>
            </w:tcBorders>
            <w:shd w:val="clear" w:color="auto" w:fill="auto"/>
            <w:vAlign w:val="center"/>
          </w:tcPr>
          <w:p w:rsidR="00EB6483" w:rsidRPr="00134804" w:rsidRDefault="00EB6483" w:rsidP="001454A1">
            <w:pPr>
              <w:spacing w:before="120" w:after="120"/>
              <w:jc w:val="center"/>
              <w:rPr>
                <w:rFonts w:ascii="Arial" w:hAnsi="Arial" w:cs="Arial"/>
                <w:i/>
                <w:color w:val="000000"/>
              </w:rPr>
            </w:pPr>
            <w:r w:rsidRPr="00134804">
              <w:rPr>
                <w:rFonts w:ascii="Arial" w:hAnsi="Arial" w:cs="Arial"/>
                <w:i/>
                <w:color w:val="000000"/>
              </w:rPr>
              <w:t>5</w:t>
            </w:r>
          </w:p>
        </w:tc>
      </w:tr>
      <w:tr w:rsidR="00EB6483" w:rsidRPr="00134804" w:rsidTr="00D0039D">
        <w:trPr>
          <w:trHeight w:val="570"/>
        </w:trPr>
        <w:tc>
          <w:tcPr>
            <w:tcW w:w="7844" w:type="dxa"/>
            <w:tcBorders>
              <w:top w:val="nil"/>
              <w:left w:val="single" w:sz="4" w:space="0" w:color="auto"/>
              <w:bottom w:val="single" w:sz="4" w:space="0" w:color="auto"/>
              <w:right w:val="single" w:sz="4" w:space="0" w:color="auto"/>
            </w:tcBorders>
            <w:shd w:val="clear" w:color="auto" w:fill="auto"/>
            <w:hideMark/>
          </w:tcPr>
          <w:p w:rsidR="00EB6483" w:rsidRPr="00134804" w:rsidRDefault="00EB6483" w:rsidP="001454A1">
            <w:pPr>
              <w:spacing w:before="120" w:after="120"/>
              <w:ind w:left="446"/>
              <w:rPr>
                <w:rFonts w:ascii="Arial" w:hAnsi="Arial" w:cs="Arial"/>
                <w:i/>
                <w:color w:val="000000"/>
              </w:rPr>
            </w:pPr>
            <w:r w:rsidRPr="00134804">
              <w:rPr>
                <w:rFonts w:ascii="Arial" w:hAnsi="Arial" w:cs="Arial"/>
                <w:i/>
                <w:color w:val="000000"/>
              </w:rPr>
              <w:t>b. Coerența cheltuielilor estimate cu activităţile planificate și rezultatele preconizate</w:t>
            </w:r>
          </w:p>
        </w:tc>
        <w:tc>
          <w:tcPr>
            <w:tcW w:w="1300" w:type="dxa"/>
            <w:tcBorders>
              <w:top w:val="nil"/>
              <w:left w:val="nil"/>
              <w:bottom w:val="single" w:sz="4" w:space="0" w:color="auto"/>
              <w:right w:val="single" w:sz="4" w:space="0" w:color="auto"/>
            </w:tcBorders>
            <w:shd w:val="clear" w:color="auto" w:fill="auto"/>
            <w:vAlign w:val="center"/>
          </w:tcPr>
          <w:p w:rsidR="00EB6483" w:rsidRPr="00134804" w:rsidRDefault="00EB6483" w:rsidP="001454A1">
            <w:pPr>
              <w:spacing w:before="120" w:after="120"/>
              <w:jc w:val="center"/>
              <w:rPr>
                <w:rFonts w:ascii="Arial" w:hAnsi="Arial" w:cs="Arial"/>
                <w:i/>
                <w:color w:val="000000"/>
              </w:rPr>
            </w:pPr>
            <w:r w:rsidRPr="00134804">
              <w:rPr>
                <w:rFonts w:ascii="Arial" w:hAnsi="Arial" w:cs="Arial"/>
                <w:i/>
                <w:color w:val="000000"/>
              </w:rPr>
              <w:t>5</w:t>
            </w:r>
          </w:p>
        </w:tc>
      </w:tr>
      <w:tr w:rsidR="00EB6483" w:rsidRPr="00134804" w:rsidTr="00D0039D">
        <w:trPr>
          <w:trHeight w:val="300"/>
        </w:trPr>
        <w:tc>
          <w:tcPr>
            <w:tcW w:w="7844" w:type="dxa"/>
            <w:tcBorders>
              <w:top w:val="nil"/>
              <w:left w:val="single" w:sz="4" w:space="0" w:color="auto"/>
              <w:bottom w:val="single" w:sz="4" w:space="0" w:color="auto"/>
              <w:right w:val="single" w:sz="4" w:space="0" w:color="auto"/>
            </w:tcBorders>
            <w:shd w:val="clear" w:color="auto" w:fill="BFBFBF" w:themeFill="background1" w:themeFillShade="BF"/>
            <w:hideMark/>
          </w:tcPr>
          <w:p w:rsidR="00EB6483" w:rsidRPr="00134804" w:rsidRDefault="00EB6483" w:rsidP="001454A1">
            <w:pPr>
              <w:spacing w:before="120" w:after="120"/>
              <w:rPr>
                <w:rFonts w:ascii="Arial" w:hAnsi="Arial" w:cs="Arial"/>
                <w:b/>
                <w:bCs/>
              </w:rPr>
            </w:pPr>
            <w:r w:rsidRPr="00134804">
              <w:rPr>
                <w:rFonts w:ascii="Arial" w:hAnsi="Arial" w:cs="Arial"/>
                <w:b/>
                <w:bCs/>
              </w:rPr>
              <w:t>IV. Impactul proiectului</w:t>
            </w:r>
          </w:p>
        </w:tc>
        <w:tc>
          <w:tcPr>
            <w:tcW w:w="1300" w:type="dxa"/>
            <w:tcBorders>
              <w:top w:val="nil"/>
              <w:left w:val="nil"/>
              <w:bottom w:val="single" w:sz="4" w:space="0" w:color="auto"/>
              <w:right w:val="single" w:sz="4" w:space="0" w:color="auto"/>
            </w:tcBorders>
            <w:shd w:val="clear" w:color="auto" w:fill="BFBFBF" w:themeFill="background1" w:themeFillShade="BF"/>
            <w:vAlign w:val="center"/>
          </w:tcPr>
          <w:p w:rsidR="00EB6483" w:rsidRPr="00134804" w:rsidRDefault="00EB6483" w:rsidP="001454A1">
            <w:pPr>
              <w:spacing w:before="120" w:after="120"/>
              <w:jc w:val="center"/>
              <w:rPr>
                <w:rFonts w:ascii="Arial" w:hAnsi="Arial" w:cs="Arial"/>
                <w:b/>
                <w:bCs/>
              </w:rPr>
            </w:pPr>
            <w:r w:rsidRPr="00134804">
              <w:rPr>
                <w:rFonts w:ascii="Arial" w:hAnsi="Arial" w:cs="Arial"/>
                <w:b/>
                <w:bCs/>
              </w:rPr>
              <w:t>25</w:t>
            </w:r>
          </w:p>
        </w:tc>
      </w:tr>
      <w:tr w:rsidR="00EB6483" w:rsidRPr="00134804" w:rsidTr="00D0039D">
        <w:trPr>
          <w:trHeight w:val="285"/>
        </w:trPr>
        <w:tc>
          <w:tcPr>
            <w:tcW w:w="7844" w:type="dxa"/>
            <w:tcBorders>
              <w:top w:val="nil"/>
              <w:left w:val="single" w:sz="4" w:space="0" w:color="auto"/>
              <w:bottom w:val="single" w:sz="4" w:space="0" w:color="auto"/>
              <w:right w:val="single" w:sz="4" w:space="0" w:color="auto"/>
            </w:tcBorders>
            <w:shd w:val="clear" w:color="000000" w:fill="FFFFFF"/>
            <w:hideMark/>
          </w:tcPr>
          <w:p w:rsidR="00EB6483" w:rsidRPr="00134804" w:rsidRDefault="00EB6483" w:rsidP="001454A1">
            <w:pPr>
              <w:spacing w:before="120" w:after="120"/>
              <w:rPr>
                <w:rFonts w:ascii="Arial" w:hAnsi="Arial" w:cs="Arial"/>
                <w:color w:val="000000"/>
              </w:rPr>
            </w:pPr>
            <w:r w:rsidRPr="00134804">
              <w:rPr>
                <w:rFonts w:ascii="Arial" w:hAnsi="Arial" w:cs="Arial"/>
                <w:color w:val="000000"/>
              </w:rPr>
              <w:t>IV.1. Vizibilitatea proiectului și/sau audiența dezvoltată</w:t>
            </w:r>
          </w:p>
        </w:tc>
        <w:tc>
          <w:tcPr>
            <w:tcW w:w="1300" w:type="dxa"/>
            <w:tcBorders>
              <w:top w:val="nil"/>
              <w:left w:val="nil"/>
              <w:bottom w:val="single" w:sz="4" w:space="0" w:color="auto"/>
              <w:right w:val="single" w:sz="4" w:space="0" w:color="auto"/>
            </w:tcBorders>
            <w:shd w:val="clear" w:color="000000" w:fill="FFFFFF"/>
            <w:vAlign w:val="center"/>
          </w:tcPr>
          <w:p w:rsidR="00EB6483" w:rsidRPr="00134804" w:rsidRDefault="00EB6483" w:rsidP="001454A1">
            <w:pPr>
              <w:spacing w:before="120" w:after="120"/>
              <w:jc w:val="center"/>
              <w:rPr>
                <w:rFonts w:ascii="Arial" w:hAnsi="Arial" w:cs="Arial"/>
                <w:color w:val="000000"/>
              </w:rPr>
            </w:pPr>
            <w:r w:rsidRPr="00134804">
              <w:rPr>
                <w:rFonts w:ascii="Arial" w:hAnsi="Arial" w:cs="Arial"/>
                <w:color w:val="000000"/>
              </w:rPr>
              <w:t>5</w:t>
            </w:r>
          </w:p>
        </w:tc>
      </w:tr>
      <w:tr w:rsidR="00EB6483" w:rsidRPr="00134804" w:rsidTr="00D0039D">
        <w:trPr>
          <w:trHeight w:val="285"/>
        </w:trPr>
        <w:tc>
          <w:tcPr>
            <w:tcW w:w="7844" w:type="dxa"/>
            <w:tcBorders>
              <w:top w:val="nil"/>
              <w:left w:val="single" w:sz="4" w:space="0" w:color="auto"/>
              <w:bottom w:val="single" w:sz="4" w:space="0" w:color="auto"/>
              <w:right w:val="single" w:sz="4" w:space="0" w:color="auto"/>
            </w:tcBorders>
            <w:shd w:val="clear" w:color="auto" w:fill="auto"/>
            <w:hideMark/>
          </w:tcPr>
          <w:p w:rsidR="00EB6483" w:rsidRPr="00134804" w:rsidRDefault="00EB6483" w:rsidP="001454A1">
            <w:pPr>
              <w:spacing w:before="120" w:after="120"/>
              <w:rPr>
                <w:rFonts w:ascii="Arial" w:hAnsi="Arial" w:cs="Arial"/>
                <w:color w:val="000000"/>
              </w:rPr>
            </w:pPr>
            <w:r w:rsidRPr="00134804">
              <w:rPr>
                <w:rFonts w:ascii="Arial" w:hAnsi="Arial" w:cs="Arial"/>
                <w:color w:val="000000"/>
              </w:rPr>
              <w:t>IV.2. Beneficiile pe care implementarea proiectului le va aduce comunității din punct de vedere social, economic și cultural</w:t>
            </w:r>
          </w:p>
        </w:tc>
        <w:tc>
          <w:tcPr>
            <w:tcW w:w="1300" w:type="dxa"/>
            <w:tcBorders>
              <w:top w:val="nil"/>
              <w:left w:val="nil"/>
              <w:bottom w:val="single" w:sz="4" w:space="0" w:color="auto"/>
              <w:right w:val="single" w:sz="4" w:space="0" w:color="auto"/>
            </w:tcBorders>
            <w:shd w:val="clear" w:color="auto" w:fill="auto"/>
            <w:vAlign w:val="center"/>
          </w:tcPr>
          <w:p w:rsidR="00EB6483" w:rsidRPr="00134804" w:rsidRDefault="00EB6483" w:rsidP="001454A1">
            <w:pPr>
              <w:spacing w:before="120" w:after="120"/>
              <w:jc w:val="center"/>
              <w:rPr>
                <w:rFonts w:ascii="Arial" w:hAnsi="Arial" w:cs="Arial"/>
                <w:color w:val="000000"/>
              </w:rPr>
            </w:pPr>
            <w:r w:rsidRPr="00134804">
              <w:rPr>
                <w:rFonts w:ascii="Arial" w:hAnsi="Arial" w:cs="Arial"/>
                <w:color w:val="000000"/>
              </w:rPr>
              <w:t>10</w:t>
            </w:r>
          </w:p>
        </w:tc>
      </w:tr>
      <w:tr w:rsidR="00EB6483" w:rsidRPr="00134804" w:rsidTr="00D0039D">
        <w:trPr>
          <w:trHeight w:val="278"/>
        </w:trPr>
        <w:tc>
          <w:tcPr>
            <w:tcW w:w="7844" w:type="dxa"/>
            <w:tcBorders>
              <w:top w:val="nil"/>
              <w:left w:val="single" w:sz="4" w:space="0" w:color="auto"/>
              <w:bottom w:val="single" w:sz="4" w:space="0" w:color="auto"/>
              <w:right w:val="single" w:sz="4" w:space="0" w:color="auto"/>
            </w:tcBorders>
            <w:shd w:val="clear" w:color="auto" w:fill="auto"/>
            <w:hideMark/>
          </w:tcPr>
          <w:p w:rsidR="00EB6483" w:rsidRPr="00134804" w:rsidRDefault="00EB6483" w:rsidP="001454A1">
            <w:pPr>
              <w:spacing w:before="120" w:after="120"/>
              <w:rPr>
                <w:rFonts w:ascii="Arial" w:hAnsi="Arial" w:cs="Arial"/>
                <w:color w:val="000000"/>
              </w:rPr>
            </w:pPr>
            <w:r w:rsidRPr="00134804">
              <w:rPr>
                <w:rFonts w:ascii="Arial" w:hAnsi="Arial" w:cs="Arial"/>
                <w:color w:val="000000"/>
              </w:rPr>
              <w:t>IV. 3. Capacitatea de a valoriza și disemina rezultatele proiectului</w:t>
            </w:r>
          </w:p>
        </w:tc>
        <w:tc>
          <w:tcPr>
            <w:tcW w:w="1300" w:type="dxa"/>
            <w:tcBorders>
              <w:top w:val="nil"/>
              <w:left w:val="nil"/>
              <w:bottom w:val="single" w:sz="4" w:space="0" w:color="auto"/>
              <w:right w:val="single" w:sz="4" w:space="0" w:color="auto"/>
            </w:tcBorders>
            <w:shd w:val="clear" w:color="auto" w:fill="auto"/>
            <w:vAlign w:val="center"/>
          </w:tcPr>
          <w:p w:rsidR="00EB6483" w:rsidRPr="00134804" w:rsidRDefault="00EB6483" w:rsidP="001454A1">
            <w:pPr>
              <w:spacing w:before="120" w:after="120"/>
              <w:jc w:val="center"/>
              <w:rPr>
                <w:rFonts w:ascii="Arial" w:hAnsi="Arial" w:cs="Arial"/>
                <w:color w:val="000000"/>
              </w:rPr>
            </w:pPr>
            <w:r w:rsidRPr="00134804">
              <w:rPr>
                <w:rFonts w:ascii="Arial" w:hAnsi="Arial" w:cs="Arial"/>
                <w:color w:val="000000"/>
              </w:rPr>
              <w:t>5</w:t>
            </w:r>
            <w:r w:rsidRPr="00134804">
              <w:rPr>
                <w:rStyle w:val="FootnoteReference"/>
                <w:rFonts w:ascii="Arial" w:hAnsi="Arial" w:cs="Arial"/>
                <w:color w:val="000000"/>
              </w:rPr>
              <w:footnoteReference w:id="2"/>
            </w:r>
          </w:p>
        </w:tc>
      </w:tr>
      <w:tr w:rsidR="00EB6483" w:rsidRPr="00134804" w:rsidTr="00D0039D">
        <w:trPr>
          <w:trHeight w:val="585"/>
        </w:trPr>
        <w:tc>
          <w:tcPr>
            <w:tcW w:w="7844" w:type="dxa"/>
            <w:tcBorders>
              <w:top w:val="nil"/>
              <w:left w:val="single" w:sz="4" w:space="0" w:color="auto"/>
              <w:bottom w:val="single" w:sz="4" w:space="0" w:color="auto"/>
              <w:right w:val="single" w:sz="4" w:space="0" w:color="auto"/>
            </w:tcBorders>
            <w:shd w:val="clear" w:color="auto" w:fill="auto"/>
          </w:tcPr>
          <w:p w:rsidR="00EB6483" w:rsidRPr="00134804" w:rsidRDefault="00EB6483" w:rsidP="001454A1">
            <w:pPr>
              <w:spacing w:before="120" w:after="120"/>
              <w:rPr>
                <w:rFonts w:ascii="Arial" w:hAnsi="Arial" w:cs="Arial"/>
                <w:color w:val="000000"/>
              </w:rPr>
            </w:pPr>
            <w:r w:rsidRPr="00134804">
              <w:rPr>
                <w:rFonts w:ascii="Arial" w:hAnsi="Arial" w:cs="Arial"/>
                <w:color w:val="000000"/>
              </w:rPr>
              <w:lastRenderedPageBreak/>
              <w:t>IV.4. Sustenabilitatea rezultatelor proiectului asigurată din punct de vedere fiananciar, organizațional și funcțional</w:t>
            </w:r>
          </w:p>
        </w:tc>
        <w:tc>
          <w:tcPr>
            <w:tcW w:w="1300" w:type="dxa"/>
            <w:tcBorders>
              <w:top w:val="nil"/>
              <w:left w:val="nil"/>
              <w:bottom w:val="single" w:sz="4" w:space="0" w:color="auto"/>
              <w:right w:val="single" w:sz="4" w:space="0" w:color="auto"/>
            </w:tcBorders>
            <w:shd w:val="clear" w:color="auto" w:fill="auto"/>
            <w:vAlign w:val="center"/>
          </w:tcPr>
          <w:p w:rsidR="00EB6483" w:rsidRPr="00134804" w:rsidRDefault="00EB6483" w:rsidP="001454A1">
            <w:pPr>
              <w:spacing w:before="120" w:after="120"/>
              <w:jc w:val="center"/>
              <w:rPr>
                <w:rFonts w:ascii="Arial" w:hAnsi="Arial" w:cs="Arial"/>
                <w:i/>
                <w:color w:val="000000"/>
              </w:rPr>
            </w:pPr>
            <w:r w:rsidRPr="00134804">
              <w:rPr>
                <w:rFonts w:ascii="Arial" w:hAnsi="Arial" w:cs="Arial"/>
                <w:i/>
                <w:color w:val="000000"/>
              </w:rPr>
              <w:t>5</w:t>
            </w:r>
          </w:p>
        </w:tc>
      </w:tr>
      <w:tr w:rsidR="00EB6483" w:rsidRPr="00134804" w:rsidTr="00D0039D">
        <w:trPr>
          <w:trHeight w:val="485"/>
        </w:trPr>
        <w:tc>
          <w:tcPr>
            <w:tcW w:w="7844"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EB6483" w:rsidRPr="00134804" w:rsidRDefault="00EB6483" w:rsidP="001454A1">
            <w:pPr>
              <w:spacing w:before="120" w:after="120"/>
              <w:rPr>
                <w:rFonts w:ascii="Arial" w:hAnsi="Arial" w:cs="Arial"/>
                <w:b/>
                <w:bCs/>
              </w:rPr>
            </w:pPr>
            <w:r w:rsidRPr="00134804">
              <w:rPr>
                <w:rFonts w:ascii="Arial" w:hAnsi="Arial" w:cs="Arial"/>
                <w:b/>
                <w:bCs/>
              </w:rPr>
              <w:t>Punctaj final</w:t>
            </w:r>
          </w:p>
        </w:tc>
        <w:tc>
          <w:tcPr>
            <w:tcW w:w="1300" w:type="dxa"/>
            <w:tcBorders>
              <w:top w:val="nil"/>
              <w:left w:val="nil"/>
              <w:bottom w:val="single" w:sz="4" w:space="0" w:color="auto"/>
              <w:right w:val="single" w:sz="4" w:space="0" w:color="auto"/>
            </w:tcBorders>
            <w:shd w:val="clear" w:color="auto" w:fill="BFBFBF" w:themeFill="background1" w:themeFillShade="BF"/>
            <w:vAlign w:val="center"/>
            <w:hideMark/>
          </w:tcPr>
          <w:p w:rsidR="00EB6483" w:rsidRPr="00134804" w:rsidRDefault="00EB6483" w:rsidP="001454A1">
            <w:pPr>
              <w:spacing w:before="120" w:after="120"/>
              <w:jc w:val="center"/>
              <w:rPr>
                <w:rFonts w:ascii="Arial" w:hAnsi="Arial" w:cs="Arial"/>
                <w:b/>
                <w:bCs/>
              </w:rPr>
            </w:pPr>
            <w:r w:rsidRPr="00134804">
              <w:rPr>
                <w:rFonts w:ascii="Arial" w:hAnsi="Arial" w:cs="Arial"/>
                <w:b/>
                <w:bCs/>
              </w:rPr>
              <w:t>100</w:t>
            </w:r>
          </w:p>
        </w:tc>
      </w:tr>
    </w:tbl>
    <w:p w:rsidR="00775A8E" w:rsidRDefault="00775A8E" w:rsidP="001454A1">
      <w:pPr>
        <w:spacing w:before="120" w:after="120"/>
        <w:jc w:val="both"/>
        <w:rPr>
          <w:rFonts w:ascii="Arial" w:hAnsi="Arial" w:cs="Arial"/>
        </w:rPr>
      </w:pPr>
    </w:p>
    <w:p w:rsidR="00B87872" w:rsidRPr="00C230CB" w:rsidRDefault="00EB6483" w:rsidP="001454A1">
      <w:pPr>
        <w:spacing w:before="120" w:after="120"/>
        <w:jc w:val="both"/>
        <w:rPr>
          <w:rFonts w:ascii="Arial" w:hAnsi="Arial" w:cs="Arial"/>
        </w:rPr>
      </w:pPr>
      <w:r>
        <w:rPr>
          <w:rFonts w:ascii="Arial" w:hAnsi="Arial" w:cs="Arial"/>
          <w:b/>
        </w:rPr>
        <w:t xml:space="preserve">NOTĂ: Doar </w:t>
      </w:r>
      <w:r w:rsidR="00034136">
        <w:rPr>
          <w:rFonts w:ascii="Arial" w:hAnsi="Arial" w:cs="Arial"/>
          <w:b/>
        </w:rPr>
        <w:t>cererile de finanţare</w:t>
      </w:r>
      <w:r>
        <w:rPr>
          <w:rFonts w:ascii="Arial" w:hAnsi="Arial" w:cs="Arial"/>
          <w:b/>
        </w:rPr>
        <w:t xml:space="preserve"> care obţin cel </w:t>
      </w:r>
      <w:r w:rsidR="00034136">
        <w:rPr>
          <w:rFonts w:ascii="Arial" w:hAnsi="Arial" w:cs="Arial"/>
          <w:b/>
        </w:rPr>
        <w:t>puţin 70 de puncte vor fi luate în considerare pentru finanţare.</w:t>
      </w:r>
    </w:p>
    <w:p w:rsidR="00775A8E" w:rsidRDefault="00775A8E" w:rsidP="001454A1">
      <w:pPr>
        <w:spacing w:before="120" w:after="120"/>
        <w:jc w:val="both"/>
        <w:rPr>
          <w:rFonts w:ascii="Arial" w:hAnsi="Arial" w:cs="Arial"/>
          <w:b/>
          <w:color w:val="000000"/>
          <w:lang w:val="en-GB"/>
        </w:rPr>
      </w:pPr>
    </w:p>
    <w:p w:rsidR="00034136" w:rsidRPr="00DD48C9" w:rsidRDefault="00034136" w:rsidP="001454A1">
      <w:pPr>
        <w:spacing w:before="120" w:after="120"/>
        <w:jc w:val="both"/>
        <w:rPr>
          <w:rFonts w:ascii="Arial" w:hAnsi="Arial" w:cs="Arial"/>
          <w:color w:val="000000"/>
        </w:rPr>
      </w:pPr>
      <w:r w:rsidRPr="00DD48C9">
        <w:rPr>
          <w:rFonts w:ascii="Arial" w:hAnsi="Arial" w:cs="Arial"/>
          <w:b/>
        </w:rPr>
        <w:t>Procedura de selecţie</w:t>
      </w:r>
    </w:p>
    <w:p w:rsidR="00034136" w:rsidRPr="00DD48C9" w:rsidRDefault="00034136" w:rsidP="001454A1">
      <w:pPr>
        <w:numPr>
          <w:ilvl w:val="0"/>
          <w:numId w:val="6"/>
        </w:numPr>
        <w:spacing w:before="120" w:after="120"/>
        <w:jc w:val="both"/>
        <w:rPr>
          <w:rFonts w:ascii="Arial" w:hAnsi="Arial" w:cs="Arial"/>
          <w:color w:val="000000"/>
        </w:rPr>
      </w:pPr>
      <w:r w:rsidRPr="00DD48C9">
        <w:rPr>
          <w:rFonts w:ascii="Arial" w:hAnsi="Arial" w:cs="Arial"/>
          <w:color w:val="000000"/>
        </w:rPr>
        <w:t xml:space="preserve">Verificarea respectării criteriilor administrative şi de </w:t>
      </w:r>
      <w:r>
        <w:rPr>
          <w:rFonts w:ascii="Arial" w:hAnsi="Arial" w:cs="Arial"/>
          <w:color w:val="000000"/>
        </w:rPr>
        <w:t>eligibilitate</w:t>
      </w:r>
      <w:r w:rsidRPr="00DD48C9">
        <w:rPr>
          <w:rFonts w:ascii="Arial" w:hAnsi="Arial" w:cs="Arial"/>
          <w:color w:val="000000"/>
        </w:rPr>
        <w:t>;</w:t>
      </w:r>
    </w:p>
    <w:p w:rsidR="00034136" w:rsidRPr="00DD48C9" w:rsidRDefault="00034136" w:rsidP="001454A1">
      <w:pPr>
        <w:numPr>
          <w:ilvl w:val="0"/>
          <w:numId w:val="6"/>
        </w:numPr>
        <w:spacing w:before="120" w:after="120"/>
        <w:jc w:val="both"/>
        <w:rPr>
          <w:rFonts w:ascii="Arial" w:hAnsi="Arial" w:cs="Arial"/>
          <w:color w:val="000000"/>
        </w:rPr>
      </w:pPr>
      <w:r w:rsidRPr="00DD48C9">
        <w:rPr>
          <w:rFonts w:ascii="Arial" w:hAnsi="Arial" w:cs="Arial"/>
        </w:rPr>
        <w:t>Fiecare cerere de finanţare care îndeplineşte criteriile administrative şi de eligibilitate va fi analizată de doi experţi numiţi de Operatorul de Program; aceştia vor fi imparţiali şi independenţi de Operatorul de Program şi de Comitetul de Selecţie</w:t>
      </w:r>
      <w:r w:rsidRPr="00DD48C9">
        <w:rPr>
          <w:rStyle w:val="FootnoteReference"/>
          <w:rFonts w:ascii="Arial" w:hAnsi="Arial" w:cs="Arial"/>
        </w:rPr>
        <w:footnoteReference w:id="3"/>
      </w:r>
      <w:r w:rsidRPr="00DD48C9">
        <w:rPr>
          <w:rFonts w:ascii="Arial" w:hAnsi="Arial" w:cs="Arial"/>
        </w:rPr>
        <w:t>;</w:t>
      </w:r>
    </w:p>
    <w:p w:rsidR="00034136" w:rsidRPr="00DD48C9" w:rsidRDefault="00034136" w:rsidP="001454A1">
      <w:pPr>
        <w:numPr>
          <w:ilvl w:val="0"/>
          <w:numId w:val="6"/>
        </w:numPr>
        <w:spacing w:before="120" w:after="120"/>
        <w:jc w:val="both"/>
        <w:rPr>
          <w:rFonts w:ascii="Arial" w:hAnsi="Arial" w:cs="Arial"/>
          <w:color w:val="000000"/>
        </w:rPr>
      </w:pPr>
      <w:r w:rsidRPr="00DD48C9">
        <w:rPr>
          <w:rFonts w:ascii="Arial" w:hAnsi="Arial" w:cs="Arial"/>
        </w:rPr>
        <w:t>Experţii vor puncta separat proiectul conform criteriilor de selecţie publicate în cererea de pro</w:t>
      </w:r>
      <w:r>
        <w:rPr>
          <w:rFonts w:ascii="Arial" w:hAnsi="Arial" w:cs="Arial"/>
        </w:rPr>
        <w:t>iecte</w:t>
      </w:r>
      <w:r w:rsidRPr="00DD48C9">
        <w:rPr>
          <w:rFonts w:ascii="Arial" w:hAnsi="Arial" w:cs="Arial"/>
        </w:rPr>
        <w:t>; media punctajelor acordate de experţi va fi utilizată pentru clasificarea cererilor</w:t>
      </w:r>
      <w:r w:rsidRPr="00DD48C9">
        <w:rPr>
          <w:rFonts w:ascii="Arial" w:hAnsi="Arial" w:cs="Arial"/>
          <w:color w:val="000000"/>
        </w:rPr>
        <w:t>;</w:t>
      </w:r>
    </w:p>
    <w:p w:rsidR="00034136" w:rsidRPr="00DD48C9" w:rsidRDefault="00034136" w:rsidP="001454A1">
      <w:pPr>
        <w:numPr>
          <w:ilvl w:val="0"/>
          <w:numId w:val="6"/>
        </w:numPr>
        <w:spacing w:before="120" w:after="120"/>
        <w:jc w:val="both"/>
        <w:rPr>
          <w:rFonts w:ascii="Arial" w:hAnsi="Arial" w:cs="Arial"/>
          <w:color w:val="000000"/>
        </w:rPr>
      </w:pPr>
      <w:r w:rsidRPr="00DD48C9">
        <w:rPr>
          <w:rFonts w:ascii="Arial" w:hAnsi="Arial" w:cs="Arial"/>
        </w:rPr>
        <w:t xml:space="preserve">Comitetul de Selecţie va analiza lista cu clasificarea cererilor de finanţare şi va recomanda proiectele care să fie finanţate în cadrul Programului pentru a atinge obiectivele şi indicatorii Programului. </w:t>
      </w:r>
    </w:p>
    <w:p w:rsidR="00034136" w:rsidRPr="00DD48C9" w:rsidRDefault="00034136" w:rsidP="001454A1">
      <w:pPr>
        <w:spacing w:before="120" w:after="120"/>
        <w:jc w:val="both"/>
        <w:rPr>
          <w:rFonts w:ascii="Arial" w:hAnsi="Arial" w:cs="Arial"/>
          <w:color w:val="000000"/>
        </w:rPr>
      </w:pPr>
      <w:r w:rsidRPr="00DD48C9">
        <w:rPr>
          <w:rFonts w:ascii="Arial" w:hAnsi="Arial" w:cs="Arial"/>
          <w:color w:val="000000"/>
        </w:rPr>
        <w:t>Mai multe informaţii despre procedura de selecţie se găsesc în Ghidul Solicitantului.</w:t>
      </w:r>
    </w:p>
    <w:p w:rsidR="00034136" w:rsidRPr="00DD48C9" w:rsidRDefault="00034136" w:rsidP="001454A1">
      <w:pPr>
        <w:spacing w:before="120" w:after="120"/>
        <w:jc w:val="both"/>
        <w:rPr>
          <w:rFonts w:ascii="Arial" w:hAnsi="Arial" w:cs="Arial"/>
          <w:i/>
        </w:rPr>
      </w:pPr>
      <w:r w:rsidRPr="00DD48C9">
        <w:rPr>
          <w:rFonts w:ascii="Arial" w:hAnsi="Arial" w:cs="Arial"/>
          <w:i/>
        </w:rPr>
        <w:t xml:space="preserve">Din motive legate de tratament egal şi nediscriminare, solicitanţii nu vor contacta </w:t>
      </w:r>
      <w:r>
        <w:rPr>
          <w:rFonts w:ascii="Arial" w:hAnsi="Arial" w:cs="Arial"/>
          <w:i/>
        </w:rPr>
        <w:t>O</w:t>
      </w:r>
      <w:r w:rsidRPr="00DD48C9">
        <w:rPr>
          <w:rFonts w:ascii="Arial" w:hAnsi="Arial" w:cs="Arial"/>
          <w:i/>
        </w:rPr>
        <w:t xml:space="preserve">peratorul de </w:t>
      </w:r>
      <w:r>
        <w:rPr>
          <w:rFonts w:ascii="Arial" w:hAnsi="Arial" w:cs="Arial"/>
          <w:i/>
        </w:rPr>
        <w:t>P</w:t>
      </w:r>
      <w:r w:rsidRPr="00DD48C9">
        <w:rPr>
          <w:rFonts w:ascii="Arial" w:hAnsi="Arial" w:cs="Arial"/>
          <w:i/>
        </w:rPr>
        <w:t xml:space="preserve">rogram, nici evaluatorii după termenul de depunere a cererilor de finanţare, decât în cazul în care li se solicită clarificări de către </w:t>
      </w:r>
      <w:r>
        <w:rPr>
          <w:rFonts w:ascii="Arial" w:hAnsi="Arial" w:cs="Arial"/>
          <w:i/>
        </w:rPr>
        <w:t>O</w:t>
      </w:r>
      <w:r w:rsidRPr="00DD48C9">
        <w:rPr>
          <w:rFonts w:ascii="Arial" w:hAnsi="Arial" w:cs="Arial"/>
          <w:i/>
        </w:rPr>
        <w:t xml:space="preserve">peratorul de </w:t>
      </w:r>
      <w:r>
        <w:rPr>
          <w:rFonts w:ascii="Arial" w:hAnsi="Arial" w:cs="Arial"/>
          <w:i/>
        </w:rPr>
        <w:t>P</w:t>
      </w:r>
      <w:r w:rsidRPr="00DD48C9">
        <w:rPr>
          <w:rFonts w:ascii="Arial" w:hAnsi="Arial" w:cs="Arial"/>
          <w:i/>
        </w:rPr>
        <w:t>rogram.</w:t>
      </w:r>
    </w:p>
    <w:p w:rsidR="00D9409B" w:rsidRDefault="00D9409B" w:rsidP="001454A1">
      <w:pPr>
        <w:spacing w:before="120" w:after="120"/>
        <w:jc w:val="both"/>
        <w:rPr>
          <w:rFonts w:ascii="Arial" w:hAnsi="Arial" w:cs="Arial"/>
          <w:color w:val="000000"/>
          <w:lang w:val="en-GB"/>
        </w:rPr>
      </w:pPr>
    </w:p>
    <w:p w:rsidR="000C0A76" w:rsidRPr="00C230CB" w:rsidRDefault="00971788" w:rsidP="001454A1">
      <w:pPr>
        <w:spacing w:before="120" w:after="120"/>
        <w:jc w:val="both"/>
        <w:rPr>
          <w:rFonts w:ascii="Arial" w:hAnsi="Arial" w:cs="Arial"/>
          <w:color w:val="000000"/>
          <w:lang w:val="en-GB"/>
        </w:rPr>
      </w:pPr>
      <w:r>
        <w:rPr>
          <w:noProof/>
          <w:lang w:val="en-US"/>
        </w:rPr>
      </w:r>
      <w:r>
        <w:rPr>
          <w:noProof/>
          <w:lang w:val="en-US"/>
        </w:rPr>
        <w:pict>
          <v:roundrect id="AutoShape 5" o:spid="_x0000_s1029" style="width:474.1pt;height:16.2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" fillcolor="#fde9d9 [665]" strokecolor="#fabf8f [1945]" strokeweight="1pt">
            <v:shadow color="#974706 [1609]" opacity=".5" offset="1pt"/>
            <v:textbox inset=",0,,0">
              <w:txbxContent>
                <w:p w:rsidR="000C5030" w:rsidRPr="000C0A76" w:rsidRDefault="000C5030" w:rsidP="000C0A76">
                  <w:pPr>
                    <w:pStyle w:val="Heading1"/>
                    <w:keepNext/>
                    <w:keepLines/>
                    <w:spacing w:before="0" w:after="0"/>
                    <w:ind w:left="360"/>
                    <w:rPr>
                      <w:rFonts w:ascii="Arial" w:hAnsi="Arial" w:cs="Arial"/>
                      <w:color w:val="984806" w:themeColor="accent6" w:themeShade="80"/>
                      <w:sz w:val="24"/>
                      <w:szCs w:val="24"/>
                    </w:rPr>
                  </w:pPr>
                  <w:r w:rsidRPr="000C0A76">
                    <w:rPr>
                      <w:rFonts w:ascii="Arial" w:hAnsi="Arial" w:cs="Arial"/>
                      <w:color w:val="984806" w:themeColor="accent6" w:themeShade="80"/>
                      <w:sz w:val="24"/>
                      <w:szCs w:val="24"/>
                    </w:rPr>
                    <w:t>10. PERIO</w:t>
                  </w:r>
                  <w:r w:rsidR="00034136">
                    <w:rPr>
                      <w:rFonts w:ascii="Arial" w:hAnsi="Arial" w:cs="Arial"/>
                      <w:color w:val="984806" w:themeColor="accent6" w:themeShade="80"/>
                      <w:sz w:val="24"/>
                      <w:szCs w:val="24"/>
                    </w:rPr>
                    <w:t>ADA DE IMPLEMENTARE A PROIECTELOR</w:t>
                  </w:r>
                </w:p>
                <w:p w:rsidR="000C5030" w:rsidRPr="00C73780" w:rsidRDefault="000C5030" w:rsidP="000C0A76">
                  <w:pPr>
                    <w:pStyle w:val="Heading1"/>
                    <w:keepNext/>
                    <w:keepLines/>
                    <w:spacing w:before="0" w:beforeAutospacing="0" w:after="0" w:afterAutospacing="0"/>
                    <w:ind w:left="360"/>
                    <w:jc w:val="both"/>
                    <w:rPr>
                      <w:color w:val="984806" w:themeColor="accent6" w:themeShade="80"/>
                      <w:sz w:val="24"/>
                      <w:szCs w:val="24"/>
                      <w:lang w:val="en-GB"/>
                    </w:rPr>
                  </w:pPr>
                </w:p>
              </w:txbxContent>
            </v:textbox>
            <w10:wrap type="none"/>
            <w10:anchorlock/>
          </v:roundrect>
        </w:pict>
      </w:r>
    </w:p>
    <w:p w:rsidR="00AC07A8" w:rsidRDefault="00034136" w:rsidP="001454A1">
      <w:pPr>
        <w:pStyle w:val="NormalWeb"/>
        <w:spacing w:before="120" w:beforeAutospacing="0" w:after="120" w:afterAutospacing="0"/>
        <w:jc w:val="both"/>
        <w:rPr>
          <w:rStyle w:val="hps"/>
          <w:rFonts w:ascii="Arial" w:hAnsi="Arial" w:cs="Arial"/>
        </w:rPr>
      </w:pPr>
      <w:r>
        <w:rPr>
          <w:rStyle w:val="hps"/>
          <w:rFonts w:ascii="Arial" w:hAnsi="Arial" w:cs="Arial"/>
        </w:rPr>
        <w:t>Î</w:t>
      </w:r>
      <w:r w:rsidRPr="00034136">
        <w:rPr>
          <w:rStyle w:val="hps"/>
          <w:rFonts w:ascii="Arial" w:hAnsi="Arial" w:cs="Arial"/>
        </w:rPr>
        <w:t xml:space="preserve">n cadrul acestei cereri de proiecte </w:t>
      </w:r>
      <w:r>
        <w:rPr>
          <w:rStyle w:val="hps"/>
          <w:rFonts w:ascii="Arial" w:hAnsi="Arial" w:cs="Arial"/>
        </w:rPr>
        <w:t xml:space="preserve">perioada de implementare a proiectelor nu trebuie </w:t>
      </w:r>
      <w:proofErr w:type="gramStart"/>
      <w:r>
        <w:rPr>
          <w:rStyle w:val="hps"/>
          <w:rFonts w:ascii="Arial" w:hAnsi="Arial" w:cs="Arial"/>
        </w:rPr>
        <w:t>să</w:t>
      </w:r>
      <w:proofErr w:type="gramEnd"/>
      <w:r>
        <w:rPr>
          <w:rStyle w:val="hps"/>
          <w:rFonts w:ascii="Arial" w:hAnsi="Arial" w:cs="Arial"/>
        </w:rPr>
        <w:t xml:space="preserve"> depăşească 30 aprilie 2016.</w:t>
      </w:r>
    </w:p>
    <w:p w:rsidR="000C0A76" w:rsidRPr="00C230CB" w:rsidRDefault="000C0A76" w:rsidP="001454A1">
      <w:pPr>
        <w:pStyle w:val="NormalWeb"/>
        <w:spacing w:before="120" w:beforeAutospacing="0" w:after="120" w:afterAutospacing="0"/>
        <w:jc w:val="both"/>
        <w:rPr>
          <w:rStyle w:val="hps"/>
          <w:rFonts w:ascii="Arial" w:hAnsi="Arial" w:cs="Arial"/>
        </w:rPr>
      </w:pPr>
    </w:p>
    <w:p w:rsidR="008D5CD1" w:rsidRPr="00C230CB" w:rsidRDefault="00971788" w:rsidP="001454A1">
      <w:pPr>
        <w:pStyle w:val="NormalWeb"/>
        <w:spacing w:before="120" w:beforeAutospacing="0" w:after="120" w:afterAutospacing="0"/>
        <w:jc w:val="both"/>
        <w:rPr>
          <w:rStyle w:val="Strong"/>
          <w:rFonts w:ascii="Arial" w:hAnsi="Arial" w:cs="Arial"/>
        </w:rPr>
      </w:pPr>
      <w:r>
        <w:rPr>
          <w:noProof/>
        </w:rPr>
      </w:r>
      <w:r>
        <w:rPr>
          <w:noProof/>
        </w:rPr>
        <w:pict>
          <v:roundrect id="AutoShape 4" o:spid="_x0000_s1028" style="width:474.1pt;height:16.2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" fillcolor="#fde9d9 [665]" strokecolor="#fabf8f [1945]" strokeweight="1pt">
            <v:shadow color="#974706 [1609]" opacity=".5" offset="1pt"/>
            <v:textbox inset=",0,,0">
              <w:txbxContent>
                <w:p w:rsidR="000C5030" w:rsidRPr="000C0A76" w:rsidRDefault="000C5030" w:rsidP="000C0A76">
                  <w:pPr>
                    <w:pStyle w:val="Heading1"/>
                    <w:keepNext/>
                    <w:keepLines/>
                    <w:spacing w:before="0" w:after="0"/>
                    <w:ind w:left="360"/>
                    <w:rPr>
                      <w:rFonts w:ascii="Arial" w:hAnsi="Arial" w:cs="Arial"/>
                      <w:color w:val="984806" w:themeColor="accent6" w:themeShade="80"/>
                      <w:sz w:val="24"/>
                      <w:szCs w:val="24"/>
                    </w:rPr>
                  </w:pPr>
                  <w:r w:rsidRPr="000C0A76">
                    <w:rPr>
                      <w:rFonts w:ascii="Arial" w:hAnsi="Arial" w:cs="Arial"/>
                      <w:color w:val="984806" w:themeColor="accent6" w:themeShade="80"/>
                      <w:sz w:val="24"/>
                      <w:szCs w:val="24"/>
                    </w:rPr>
                    <w:t xml:space="preserve">11. </w:t>
                  </w:r>
                  <w:r w:rsidR="00DB616B">
                    <w:rPr>
                      <w:rFonts w:ascii="Arial" w:hAnsi="Arial" w:cs="Arial"/>
                      <w:color w:val="984806" w:themeColor="accent6" w:themeShade="80"/>
                      <w:sz w:val="24"/>
                      <w:szCs w:val="24"/>
                    </w:rPr>
                    <w:t>PROCEDURA DE DEPUNERE</w:t>
                  </w:r>
                  <w:r w:rsidR="00C2448D">
                    <w:rPr>
                      <w:rFonts w:ascii="Arial" w:hAnsi="Arial" w:cs="Arial"/>
                      <w:color w:val="984806" w:themeColor="accent6" w:themeShade="80"/>
                      <w:sz w:val="24"/>
                      <w:szCs w:val="24"/>
                    </w:rPr>
                    <w:t xml:space="preserve"> A PROIECTELOR</w:t>
                  </w:r>
                </w:p>
                <w:p w:rsidR="000C5030" w:rsidRPr="00C73780" w:rsidRDefault="000C5030" w:rsidP="000C0A76">
                  <w:pPr>
                    <w:pStyle w:val="Heading1"/>
                    <w:keepNext/>
                    <w:keepLines/>
                    <w:spacing w:before="0" w:beforeAutospacing="0" w:after="0" w:afterAutospacing="0"/>
                    <w:ind w:left="360"/>
                    <w:jc w:val="both"/>
                    <w:rPr>
                      <w:color w:val="984806" w:themeColor="accent6" w:themeShade="80"/>
                      <w:sz w:val="24"/>
                      <w:szCs w:val="24"/>
                      <w:lang w:val="en-GB"/>
                    </w:rPr>
                  </w:pPr>
                </w:p>
              </w:txbxContent>
            </v:textbox>
            <w10:wrap type="none"/>
            <w10:anchorlock/>
          </v:roundrect>
        </w:pict>
      </w:r>
    </w:p>
    <w:p w:rsidR="00CC68F6" w:rsidRPr="00DD48C9" w:rsidRDefault="00C2448D" w:rsidP="001454A1">
      <w:pPr>
        <w:pStyle w:val="NormalWeb"/>
        <w:spacing w:before="120" w:beforeAutospacing="0" w:after="120" w:afterAutospacing="0"/>
        <w:jc w:val="both"/>
        <w:rPr>
          <w:rFonts w:ascii="Arial" w:hAnsi="Arial" w:cs="Arial"/>
          <w:lang w:val="ro-RO"/>
        </w:rPr>
      </w:pPr>
      <w:r w:rsidRPr="006D27D4">
        <w:rPr>
          <w:rFonts w:ascii="Arial" w:hAnsi="Arial" w:cs="Arial"/>
        </w:rPr>
        <w:t xml:space="preserve">Formularul cererii de finanțare </w:t>
      </w:r>
      <w:proofErr w:type="gramStart"/>
      <w:r w:rsidRPr="006D27D4">
        <w:rPr>
          <w:rFonts w:ascii="Arial" w:hAnsi="Arial" w:cs="Arial"/>
        </w:rPr>
        <w:t>este</w:t>
      </w:r>
      <w:proofErr w:type="gramEnd"/>
      <w:r w:rsidRPr="006D27D4">
        <w:rPr>
          <w:rFonts w:ascii="Arial" w:hAnsi="Arial" w:cs="Arial"/>
        </w:rPr>
        <w:t xml:space="preserve"> disponbil pe pagina web dedicată Programului: </w:t>
      </w:r>
      <w:hyperlink r:id="rId9" w:history="1">
        <w:r w:rsidRPr="006D27D4">
          <w:rPr>
            <w:rStyle w:val="Hyperlink"/>
            <w:rFonts w:ascii="Arial" w:hAnsi="Arial" w:cs="Arial"/>
          </w:rPr>
          <w:t>www.fonduri-patrimoniu.ro</w:t>
        </w:r>
      </w:hyperlink>
      <w:r w:rsidRPr="006D27D4">
        <w:rPr>
          <w:rFonts w:ascii="Arial" w:hAnsi="Arial" w:cs="Arial"/>
        </w:rPr>
        <w:t xml:space="preserve"> și pe pagina Ministerului Culturii – Unității de Management a Proiectului</w:t>
      </w:r>
      <w:r w:rsidRPr="006D27D4">
        <w:rPr>
          <w:rFonts w:ascii="Arial" w:hAnsi="Arial" w:cs="Arial"/>
          <w:lang w:val="en-GB"/>
        </w:rPr>
        <w:t xml:space="preserve">: </w:t>
      </w:r>
      <w:hyperlink r:id="rId10" w:history="1">
        <w:r w:rsidRPr="006D27D4">
          <w:rPr>
            <w:rStyle w:val="Hyperlink"/>
            <w:rFonts w:ascii="Arial" w:hAnsi="Arial" w:cs="Arial"/>
            <w:lang w:val="en-GB"/>
          </w:rPr>
          <w:t>www.umpcultura.ro</w:t>
        </w:r>
      </w:hyperlink>
      <w:r w:rsidRPr="006D27D4">
        <w:rPr>
          <w:rFonts w:ascii="Arial" w:hAnsi="Arial" w:cs="Arial"/>
        </w:rPr>
        <w:t xml:space="preserve">. </w:t>
      </w:r>
      <w:r w:rsidRPr="006D27D4">
        <w:rPr>
          <w:rFonts w:ascii="Arial" w:hAnsi="Arial" w:cs="Arial"/>
          <w:lang w:val="ro-RO"/>
        </w:rPr>
        <w:t>Solicitanții au obligația de a tehnoredacta cerere</w:t>
      </w:r>
      <w:r w:rsidR="00CC68F6">
        <w:rPr>
          <w:rFonts w:ascii="Arial" w:hAnsi="Arial" w:cs="Arial"/>
          <w:lang w:val="ro-RO"/>
        </w:rPr>
        <w:t>a de finanţare în limba română și î</w:t>
      </w:r>
      <w:r w:rsidRPr="006D27D4">
        <w:rPr>
          <w:rFonts w:ascii="Arial" w:hAnsi="Arial" w:cs="Arial"/>
          <w:lang w:val="ro-RO"/>
        </w:rPr>
        <w:t xml:space="preserve">n </w:t>
      </w:r>
      <w:r w:rsidR="00CC68F6">
        <w:rPr>
          <w:rFonts w:ascii="Arial" w:hAnsi="Arial" w:cs="Arial"/>
          <w:lang w:val="ro-RO"/>
        </w:rPr>
        <w:t>limba engleză.</w:t>
      </w:r>
      <w:r w:rsidRPr="006D27D4">
        <w:rPr>
          <w:rFonts w:ascii="Arial" w:hAnsi="Arial" w:cs="Arial"/>
          <w:lang w:val="ro-RO"/>
        </w:rPr>
        <w:t xml:space="preserve"> </w:t>
      </w:r>
      <w:r w:rsidR="00CC68F6" w:rsidRPr="00DD48C9">
        <w:rPr>
          <w:rFonts w:ascii="Arial" w:hAnsi="Arial" w:cs="Arial"/>
          <w:lang w:val="ro-RO"/>
        </w:rPr>
        <w:t xml:space="preserve">Dacă oricare dintre documentele justificative este </w:t>
      </w:r>
      <w:r w:rsidR="00CC68F6">
        <w:rPr>
          <w:rFonts w:ascii="Arial" w:hAnsi="Arial" w:cs="Arial"/>
          <w:lang w:val="ro-RO"/>
        </w:rPr>
        <w:t>î</w:t>
      </w:r>
      <w:r w:rsidR="00CC68F6" w:rsidRPr="00DD48C9">
        <w:rPr>
          <w:rFonts w:ascii="Arial" w:hAnsi="Arial" w:cs="Arial"/>
          <w:lang w:val="ro-RO"/>
        </w:rPr>
        <w:t xml:space="preserve">ntr-o altă limbă decât română sau engleză, </w:t>
      </w:r>
      <w:r w:rsidR="00CC68F6">
        <w:rPr>
          <w:rFonts w:ascii="Arial" w:hAnsi="Arial" w:cs="Arial"/>
          <w:lang w:val="ro-RO"/>
        </w:rPr>
        <w:t xml:space="preserve">acesta </w:t>
      </w:r>
      <w:r w:rsidR="00CC68F6" w:rsidRPr="00DD48C9">
        <w:rPr>
          <w:rFonts w:ascii="Arial" w:hAnsi="Arial" w:cs="Arial"/>
          <w:lang w:val="ro-RO"/>
        </w:rPr>
        <w:t>trebuie să fie însoţit de o traducere în limba română sau engleză. Cererile de finanţare completate cu scris de mână nu vor fi acceptate.</w:t>
      </w:r>
    </w:p>
    <w:p w:rsidR="00CC68F6" w:rsidRPr="00DD48C9" w:rsidRDefault="00CC68F6" w:rsidP="001454A1">
      <w:pPr>
        <w:pStyle w:val="NormalWeb"/>
        <w:spacing w:before="120" w:beforeAutospacing="0" w:after="120" w:afterAutospacing="0"/>
        <w:jc w:val="both"/>
        <w:rPr>
          <w:rFonts w:ascii="Arial" w:hAnsi="Arial" w:cs="Arial"/>
          <w:lang w:val="ro-RO"/>
        </w:rPr>
      </w:pPr>
      <w:r w:rsidRPr="00DD48C9">
        <w:rPr>
          <w:rFonts w:ascii="Arial" w:hAnsi="Arial" w:cs="Arial"/>
          <w:lang w:val="ro-RO"/>
        </w:rPr>
        <w:t>Ce</w:t>
      </w:r>
      <w:bookmarkStart w:id="1" w:name="_GoBack"/>
      <w:bookmarkEnd w:id="1"/>
      <w:r w:rsidRPr="00DD48C9">
        <w:rPr>
          <w:rFonts w:ascii="Arial" w:hAnsi="Arial" w:cs="Arial"/>
          <w:lang w:val="ro-RO"/>
        </w:rPr>
        <w:t>rerile de finanţare vor fi depuse:</w:t>
      </w:r>
    </w:p>
    <w:p w:rsidR="00CC68F6" w:rsidRPr="00DD48C9" w:rsidRDefault="00CC68F6" w:rsidP="001454A1">
      <w:pPr>
        <w:pStyle w:val="NormalWeb"/>
        <w:numPr>
          <w:ilvl w:val="0"/>
          <w:numId w:val="3"/>
        </w:numPr>
        <w:spacing w:before="120" w:beforeAutospacing="0" w:after="120" w:afterAutospacing="0"/>
        <w:jc w:val="both"/>
        <w:rPr>
          <w:rFonts w:ascii="Arial" w:hAnsi="Arial" w:cs="Arial"/>
          <w:lang w:val="ro-RO"/>
        </w:rPr>
      </w:pPr>
      <w:r w:rsidRPr="00DD48C9">
        <w:rPr>
          <w:rFonts w:ascii="Arial" w:hAnsi="Arial" w:cs="Arial"/>
          <w:lang w:val="ro-RO"/>
        </w:rPr>
        <w:t xml:space="preserve">într-un plic sigilat: două exemplare imprimate, un document original şi o copie şi o copie în format electronic pe CD/DVD, stick USB. Plicul trebuie livrat direct, prin poştă sau curier. Documentele electronice vor fi depuse în formate compatibile cu următoarele programe: MS Word, MS Excel şi Adobe Acrobat. </w:t>
      </w:r>
    </w:p>
    <w:p w:rsidR="00950DDD" w:rsidRPr="00CC47CE" w:rsidRDefault="00950DDD" w:rsidP="001454A1">
      <w:pPr>
        <w:pStyle w:val="NormalWeb"/>
        <w:spacing w:before="120" w:beforeAutospacing="0" w:after="120" w:afterAutospacing="0"/>
        <w:jc w:val="both"/>
        <w:rPr>
          <w:rFonts w:ascii="Arial" w:hAnsi="Arial" w:cs="Arial"/>
          <w:sz w:val="20"/>
          <w:szCs w:val="20"/>
        </w:rPr>
      </w:pPr>
    </w:p>
    <w:p w:rsidR="00CC68F6" w:rsidRPr="00134804" w:rsidRDefault="00CC68F6" w:rsidP="001454A1">
      <w:pPr>
        <w:pStyle w:val="NormalWeb"/>
        <w:spacing w:before="120" w:beforeAutospacing="0" w:after="120" w:afterAutospacing="0"/>
        <w:jc w:val="both"/>
        <w:rPr>
          <w:rFonts w:ascii="Arial" w:hAnsi="Arial" w:cs="Arial"/>
        </w:rPr>
      </w:pPr>
      <w:r>
        <w:rPr>
          <w:rFonts w:ascii="Arial" w:hAnsi="Arial" w:cs="Arial"/>
        </w:rPr>
        <w:t xml:space="preserve">Cererile de finanţare se pot depune în intervalul orar </w:t>
      </w:r>
      <w:r>
        <w:rPr>
          <w:rFonts w:ascii="Arial" w:hAnsi="Arial" w:cs="Arial"/>
          <w:lang w:val="fr-FR"/>
        </w:rPr>
        <w:t xml:space="preserve">9.00-17.00 de luni până joi și între 9.00-12.00 în zilele de vineri, </w:t>
      </w:r>
      <w:r w:rsidRPr="009306F5">
        <w:rPr>
          <w:rFonts w:ascii="Arial" w:hAnsi="Arial" w:cs="Arial"/>
          <w:lang w:val="fr-FR"/>
        </w:rPr>
        <w:t>la adresa</w:t>
      </w:r>
      <w:r w:rsidRPr="00134804">
        <w:rPr>
          <w:rFonts w:ascii="Arial" w:hAnsi="Arial" w:cs="Arial"/>
        </w:rPr>
        <w:t>:</w:t>
      </w:r>
    </w:p>
    <w:p w:rsidR="004F45DA" w:rsidRPr="004F45DA" w:rsidRDefault="004F45DA" w:rsidP="001454A1">
      <w:pPr>
        <w:widowControl w:val="0"/>
        <w:autoSpaceDE w:val="0"/>
        <w:autoSpaceDN w:val="0"/>
        <w:adjustRightInd w:val="0"/>
        <w:spacing w:before="120" w:after="120"/>
        <w:ind w:left="708"/>
        <w:jc w:val="both"/>
        <w:rPr>
          <w:rFonts w:ascii="Arial" w:hAnsi="Arial" w:cs="Arial"/>
          <w:b/>
          <w:bCs/>
          <w:color w:val="000000"/>
          <w:lang w:val="en-GB" w:eastAsia="ro-RO"/>
        </w:rPr>
      </w:pPr>
      <w:r w:rsidRPr="004F45DA">
        <w:rPr>
          <w:rFonts w:ascii="Arial" w:hAnsi="Arial" w:cs="Arial"/>
          <w:b/>
          <w:bCs/>
          <w:color w:val="000000"/>
          <w:lang w:val="en-GB" w:eastAsia="ro-RO"/>
        </w:rPr>
        <w:t>Unitatea de Management a Proiectului - Ministerul Culturii</w:t>
      </w:r>
    </w:p>
    <w:p w:rsidR="004F45DA" w:rsidRPr="004F45DA" w:rsidRDefault="004F45DA" w:rsidP="001454A1">
      <w:pPr>
        <w:widowControl w:val="0"/>
        <w:autoSpaceDE w:val="0"/>
        <w:autoSpaceDN w:val="0"/>
        <w:adjustRightInd w:val="0"/>
        <w:spacing w:before="120" w:after="120"/>
        <w:ind w:left="708"/>
        <w:jc w:val="both"/>
        <w:rPr>
          <w:rFonts w:ascii="Arial" w:hAnsi="Arial" w:cs="Arial"/>
          <w:b/>
          <w:bCs/>
          <w:color w:val="000000"/>
          <w:lang w:val="en-GB" w:eastAsia="ro-RO"/>
        </w:rPr>
      </w:pPr>
      <w:proofErr w:type="gramStart"/>
      <w:r w:rsidRPr="004F45DA">
        <w:rPr>
          <w:rFonts w:ascii="Arial" w:hAnsi="Arial" w:cs="Arial"/>
          <w:b/>
          <w:bCs/>
          <w:color w:val="000000"/>
          <w:lang w:val="en-GB" w:eastAsia="ro-RO"/>
        </w:rPr>
        <w:t>Bulevardul Unirii, nr.</w:t>
      </w:r>
      <w:proofErr w:type="gramEnd"/>
      <w:r w:rsidRPr="004F45DA">
        <w:rPr>
          <w:rFonts w:ascii="Arial" w:hAnsi="Arial" w:cs="Arial"/>
          <w:b/>
          <w:bCs/>
          <w:color w:val="000000"/>
          <w:lang w:val="en-GB" w:eastAsia="ro-RO"/>
        </w:rPr>
        <w:t xml:space="preserve"> 22, etaj 5, cam 503, </w:t>
      </w:r>
    </w:p>
    <w:p w:rsidR="004F45DA" w:rsidRPr="004F45DA" w:rsidRDefault="004F45DA" w:rsidP="001454A1">
      <w:pPr>
        <w:widowControl w:val="0"/>
        <w:autoSpaceDE w:val="0"/>
        <w:autoSpaceDN w:val="0"/>
        <w:adjustRightInd w:val="0"/>
        <w:spacing w:before="120" w:after="120"/>
        <w:ind w:left="708"/>
        <w:jc w:val="both"/>
        <w:rPr>
          <w:rFonts w:ascii="Arial" w:hAnsi="Arial" w:cs="Arial"/>
          <w:b/>
          <w:bCs/>
          <w:color w:val="000000"/>
          <w:lang w:val="en-GB" w:eastAsia="ro-RO"/>
        </w:rPr>
      </w:pPr>
      <w:r w:rsidRPr="004F45DA">
        <w:rPr>
          <w:rFonts w:ascii="Arial" w:hAnsi="Arial" w:cs="Arial"/>
          <w:b/>
          <w:bCs/>
          <w:color w:val="000000"/>
          <w:lang w:val="en-GB" w:eastAsia="ro-RO"/>
        </w:rPr>
        <w:t>Sector 3, cod poștal 030833, Bucureşti</w:t>
      </w:r>
    </w:p>
    <w:p w:rsidR="004F45DA" w:rsidRPr="004F45DA" w:rsidRDefault="004F45DA" w:rsidP="001454A1">
      <w:pPr>
        <w:widowControl w:val="0"/>
        <w:autoSpaceDE w:val="0"/>
        <w:autoSpaceDN w:val="0"/>
        <w:adjustRightInd w:val="0"/>
        <w:spacing w:before="120" w:after="120"/>
        <w:jc w:val="both"/>
        <w:rPr>
          <w:rFonts w:ascii="Arial" w:hAnsi="Arial" w:cs="Arial"/>
          <w:bCs/>
          <w:color w:val="000000"/>
          <w:lang w:val="en-GB" w:eastAsia="ro-RO"/>
        </w:rPr>
      </w:pPr>
    </w:p>
    <w:p w:rsidR="004F45DA" w:rsidRPr="004F45DA" w:rsidRDefault="004F45DA" w:rsidP="001454A1">
      <w:pPr>
        <w:widowControl w:val="0"/>
        <w:autoSpaceDE w:val="0"/>
        <w:autoSpaceDN w:val="0"/>
        <w:adjustRightInd w:val="0"/>
        <w:spacing w:before="120" w:after="120"/>
        <w:jc w:val="both"/>
        <w:rPr>
          <w:rFonts w:ascii="Arial" w:hAnsi="Arial" w:cs="Arial"/>
          <w:bCs/>
          <w:color w:val="000000"/>
          <w:lang w:val="en-GB" w:eastAsia="ro-RO"/>
        </w:rPr>
      </w:pPr>
      <w:r w:rsidRPr="004F45DA">
        <w:rPr>
          <w:rFonts w:ascii="Arial" w:hAnsi="Arial" w:cs="Arial"/>
          <w:bCs/>
          <w:color w:val="000000"/>
          <w:lang w:val="en-GB" w:eastAsia="ro-RO"/>
        </w:rPr>
        <w:t xml:space="preserve">Plicul sigilat trebuie </w:t>
      </w:r>
      <w:proofErr w:type="gramStart"/>
      <w:r w:rsidRPr="004F45DA">
        <w:rPr>
          <w:rFonts w:ascii="Arial" w:hAnsi="Arial" w:cs="Arial"/>
          <w:bCs/>
          <w:color w:val="000000"/>
          <w:lang w:val="en-GB" w:eastAsia="ro-RO"/>
        </w:rPr>
        <w:t>să</w:t>
      </w:r>
      <w:proofErr w:type="gramEnd"/>
      <w:r w:rsidRPr="004F45DA">
        <w:rPr>
          <w:rFonts w:ascii="Arial" w:hAnsi="Arial" w:cs="Arial"/>
          <w:bCs/>
          <w:color w:val="000000"/>
          <w:lang w:val="en-GB" w:eastAsia="ro-RO"/>
        </w:rPr>
        <w:t xml:space="preserve"> aibă clar menţionate, pe una din feţele exterioare, următoarele informaţii:</w:t>
      </w:r>
    </w:p>
    <w:p w:rsidR="004F45DA" w:rsidRPr="004F45DA" w:rsidRDefault="004F45DA" w:rsidP="001454A1">
      <w:pPr>
        <w:widowControl w:val="0"/>
        <w:autoSpaceDE w:val="0"/>
        <w:autoSpaceDN w:val="0"/>
        <w:adjustRightInd w:val="0"/>
        <w:spacing w:before="120" w:after="120"/>
        <w:jc w:val="both"/>
        <w:rPr>
          <w:rFonts w:ascii="Arial" w:hAnsi="Arial" w:cs="Arial"/>
          <w:bCs/>
          <w:color w:val="000000"/>
          <w:lang w:val="en-GB" w:eastAsia="ro-RO"/>
        </w:rPr>
      </w:pPr>
    </w:p>
    <w:p w:rsidR="004F45DA" w:rsidRPr="004F45DA" w:rsidRDefault="004F45DA" w:rsidP="001454A1">
      <w:pPr>
        <w:widowControl w:val="0"/>
        <w:autoSpaceDE w:val="0"/>
        <w:autoSpaceDN w:val="0"/>
        <w:adjustRightInd w:val="0"/>
        <w:spacing w:before="120" w:after="120"/>
        <w:ind w:left="708"/>
        <w:jc w:val="both"/>
        <w:rPr>
          <w:rFonts w:ascii="Arial" w:hAnsi="Arial" w:cs="Arial"/>
          <w:b/>
          <w:color w:val="000000"/>
          <w:lang w:eastAsia="ro-RO"/>
        </w:rPr>
      </w:pPr>
      <w:r w:rsidRPr="004F45DA">
        <w:rPr>
          <w:rFonts w:ascii="Arial" w:hAnsi="Arial" w:cs="Arial"/>
          <w:b/>
          <w:color w:val="000000"/>
          <w:lang w:eastAsia="ro-RO"/>
        </w:rPr>
        <w:t>Granturi SEE:  Programul PA16/RO12</w:t>
      </w:r>
    </w:p>
    <w:p w:rsidR="004F45DA" w:rsidRPr="004F45DA" w:rsidRDefault="00636D8A" w:rsidP="001454A1">
      <w:pPr>
        <w:widowControl w:val="0"/>
        <w:autoSpaceDE w:val="0"/>
        <w:autoSpaceDN w:val="0"/>
        <w:adjustRightInd w:val="0"/>
        <w:spacing w:before="120" w:after="120"/>
        <w:ind w:left="708"/>
        <w:jc w:val="both"/>
        <w:rPr>
          <w:rFonts w:ascii="Arial" w:hAnsi="Arial" w:cs="Arial"/>
          <w:b/>
          <w:color w:val="000000"/>
          <w:lang w:eastAsia="ro-RO"/>
        </w:rPr>
      </w:pPr>
      <w:r>
        <w:rPr>
          <w:rFonts w:ascii="Arial" w:hAnsi="Arial" w:cs="Arial"/>
          <w:b/>
          <w:color w:val="000000"/>
          <w:lang w:eastAsia="ro-RO"/>
        </w:rPr>
        <w:t>Schema de granturi mici</w:t>
      </w:r>
      <w:r w:rsidR="004F45DA" w:rsidRPr="004F45DA">
        <w:rPr>
          <w:rFonts w:ascii="Arial" w:hAnsi="Arial" w:cs="Arial"/>
          <w:b/>
          <w:color w:val="000000"/>
          <w:lang w:eastAsia="ro-RO"/>
        </w:rPr>
        <w:t xml:space="preserve"> </w:t>
      </w:r>
    </w:p>
    <w:p w:rsidR="004F45DA" w:rsidRPr="004F45DA" w:rsidRDefault="004F45DA" w:rsidP="001454A1">
      <w:pPr>
        <w:widowControl w:val="0"/>
        <w:autoSpaceDE w:val="0"/>
        <w:autoSpaceDN w:val="0"/>
        <w:adjustRightInd w:val="0"/>
        <w:spacing w:before="120" w:after="120"/>
        <w:ind w:left="708"/>
        <w:jc w:val="both"/>
        <w:rPr>
          <w:rFonts w:ascii="Arial" w:hAnsi="Arial" w:cs="Arial"/>
          <w:color w:val="000000"/>
          <w:lang w:eastAsia="ro-RO"/>
        </w:rPr>
      </w:pPr>
      <w:r w:rsidRPr="004F45DA">
        <w:rPr>
          <w:rFonts w:ascii="Arial" w:hAnsi="Arial" w:cs="Arial"/>
          <w:color w:val="000000"/>
          <w:lang w:eastAsia="ro-RO"/>
        </w:rPr>
        <w:t>Titlu proiect: &lt;titlul proiectului &gt;</w:t>
      </w:r>
    </w:p>
    <w:p w:rsidR="004F45DA" w:rsidRPr="004F45DA" w:rsidRDefault="004F45DA" w:rsidP="001454A1">
      <w:pPr>
        <w:widowControl w:val="0"/>
        <w:autoSpaceDE w:val="0"/>
        <w:autoSpaceDN w:val="0"/>
        <w:adjustRightInd w:val="0"/>
        <w:spacing w:before="120" w:after="120"/>
        <w:ind w:left="708"/>
        <w:jc w:val="both"/>
        <w:rPr>
          <w:rFonts w:ascii="Arial" w:hAnsi="Arial" w:cs="Arial"/>
          <w:color w:val="000000"/>
          <w:lang w:eastAsia="ro-RO"/>
        </w:rPr>
      </w:pPr>
      <w:r w:rsidRPr="004F45DA">
        <w:rPr>
          <w:rFonts w:ascii="Arial" w:hAnsi="Arial" w:cs="Arial"/>
          <w:color w:val="000000"/>
          <w:lang w:eastAsia="ro-RO"/>
        </w:rPr>
        <w:t>Solicitant: &lt;denumirea completă&gt;</w:t>
      </w:r>
    </w:p>
    <w:p w:rsidR="004F45DA" w:rsidRPr="004F45DA" w:rsidRDefault="004F45DA" w:rsidP="001454A1">
      <w:pPr>
        <w:widowControl w:val="0"/>
        <w:autoSpaceDE w:val="0"/>
        <w:autoSpaceDN w:val="0"/>
        <w:adjustRightInd w:val="0"/>
        <w:spacing w:before="120" w:after="120"/>
        <w:ind w:left="708"/>
        <w:jc w:val="both"/>
        <w:rPr>
          <w:rFonts w:ascii="Arial" w:hAnsi="Arial" w:cs="Arial"/>
          <w:color w:val="000000"/>
          <w:lang w:eastAsia="ro-RO"/>
        </w:rPr>
      </w:pPr>
      <w:r w:rsidRPr="004F45DA">
        <w:rPr>
          <w:rFonts w:ascii="Arial" w:hAnsi="Arial" w:cs="Arial"/>
          <w:color w:val="000000"/>
          <w:lang w:eastAsia="ro-RO"/>
        </w:rPr>
        <w:t>Adresa: &lt;adresa Solicitantului &gt;</w:t>
      </w:r>
    </w:p>
    <w:p w:rsidR="004F45DA" w:rsidRPr="004F45DA" w:rsidRDefault="004F45DA" w:rsidP="001454A1">
      <w:pPr>
        <w:widowControl w:val="0"/>
        <w:autoSpaceDE w:val="0"/>
        <w:autoSpaceDN w:val="0"/>
        <w:adjustRightInd w:val="0"/>
        <w:spacing w:before="120" w:after="120"/>
        <w:jc w:val="both"/>
        <w:rPr>
          <w:rFonts w:ascii="Arial" w:hAnsi="Arial" w:cs="Arial"/>
          <w:color w:val="000000"/>
          <w:lang w:eastAsia="ro-RO"/>
        </w:rPr>
      </w:pPr>
    </w:p>
    <w:p w:rsidR="00BB63E8" w:rsidRPr="004F45DA" w:rsidRDefault="004F45DA" w:rsidP="001454A1">
      <w:pPr>
        <w:pStyle w:val="Default"/>
        <w:spacing w:before="120" w:after="120"/>
        <w:jc w:val="both"/>
        <w:rPr>
          <w:rFonts w:ascii="Arial" w:hAnsi="Arial" w:cs="Arial"/>
          <w:b/>
          <w:bCs/>
          <w:lang w:val="en-GB"/>
        </w:rPr>
      </w:pPr>
      <w:r>
        <w:rPr>
          <w:rFonts w:ascii="Arial" w:hAnsi="Arial" w:cs="Arial"/>
          <w:bCs/>
          <w:lang w:val="en-GB"/>
        </w:rPr>
        <w:t xml:space="preserve">Data limită pentru depunerea cererilor de finanţare </w:t>
      </w:r>
      <w:proofErr w:type="gramStart"/>
      <w:r>
        <w:rPr>
          <w:rFonts w:ascii="Arial" w:hAnsi="Arial" w:cs="Arial"/>
          <w:bCs/>
          <w:lang w:val="en-GB"/>
        </w:rPr>
        <w:t>este</w:t>
      </w:r>
      <w:proofErr w:type="gramEnd"/>
      <w:r>
        <w:rPr>
          <w:rFonts w:ascii="Arial" w:hAnsi="Arial" w:cs="Arial"/>
          <w:bCs/>
          <w:lang w:val="en-GB"/>
        </w:rPr>
        <w:t xml:space="preserve"> </w:t>
      </w:r>
      <w:r w:rsidR="00636D8A">
        <w:rPr>
          <w:rFonts w:ascii="Arial" w:hAnsi="Arial" w:cs="Arial"/>
          <w:b/>
          <w:bCs/>
          <w:lang w:val="en-GB"/>
        </w:rPr>
        <w:t>25</w:t>
      </w:r>
      <w:r w:rsidRPr="004F45DA">
        <w:rPr>
          <w:rFonts w:ascii="Arial" w:hAnsi="Arial" w:cs="Arial"/>
          <w:b/>
          <w:bCs/>
          <w:lang w:val="en-GB"/>
        </w:rPr>
        <w:t xml:space="preserve"> aprilie 2014</w:t>
      </w:r>
      <w:r>
        <w:rPr>
          <w:rFonts w:ascii="Arial" w:hAnsi="Arial" w:cs="Arial"/>
          <w:b/>
          <w:bCs/>
          <w:lang w:val="en-GB"/>
        </w:rPr>
        <w:t xml:space="preserve">. </w:t>
      </w:r>
      <w:r w:rsidRPr="004F45DA">
        <w:rPr>
          <w:rStyle w:val="Strong"/>
          <w:rFonts w:ascii="Arial" w:hAnsi="Arial" w:cs="Arial"/>
          <w:b w:val="0"/>
        </w:rPr>
        <w:t xml:space="preserve">Pentru cererile de finanțare depuse prin poștă sau serviciu de curierat se </w:t>
      </w:r>
      <w:proofErr w:type="gramStart"/>
      <w:r w:rsidRPr="004F45DA">
        <w:rPr>
          <w:rStyle w:val="Strong"/>
          <w:rFonts w:ascii="Arial" w:hAnsi="Arial" w:cs="Arial"/>
          <w:b w:val="0"/>
        </w:rPr>
        <w:t>va</w:t>
      </w:r>
      <w:proofErr w:type="gramEnd"/>
      <w:r w:rsidRPr="004F45DA">
        <w:rPr>
          <w:rStyle w:val="Strong"/>
          <w:rFonts w:ascii="Arial" w:hAnsi="Arial" w:cs="Arial"/>
          <w:b w:val="0"/>
        </w:rPr>
        <w:t xml:space="preserve"> lua în considerare data de depunere a cererii în custodia poștei sau a serviciului de curierat.</w:t>
      </w:r>
    </w:p>
    <w:p w:rsidR="003E5C63" w:rsidRPr="00C230CB" w:rsidRDefault="003E5C63" w:rsidP="001454A1">
      <w:pPr>
        <w:pStyle w:val="NormalWeb"/>
        <w:spacing w:before="120" w:beforeAutospacing="0" w:after="120" w:afterAutospacing="0"/>
        <w:jc w:val="both"/>
        <w:rPr>
          <w:rFonts w:ascii="Arial" w:hAnsi="Arial" w:cs="Arial"/>
        </w:rPr>
      </w:pPr>
    </w:p>
    <w:p w:rsidR="00BB63E8" w:rsidRPr="00C230CB" w:rsidRDefault="00971788" w:rsidP="001454A1">
      <w:pPr>
        <w:pStyle w:val="NormalWeb"/>
        <w:spacing w:before="120" w:beforeAutospacing="0" w:after="120" w:afterAutospacing="0"/>
        <w:jc w:val="both"/>
        <w:rPr>
          <w:rFonts w:ascii="Arial" w:hAnsi="Arial" w:cs="Arial"/>
          <w:b/>
        </w:rPr>
      </w:pPr>
      <w:r>
        <w:rPr>
          <w:noProof/>
        </w:rPr>
      </w:r>
      <w:r>
        <w:rPr>
          <w:noProof/>
        </w:rPr>
        <w:pict>
          <v:roundrect id="AutoShape 3" o:spid="_x0000_s1027" style="width:474.1pt;height:16.2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" fillcolor="#fde9d9 [665]" strokecolor="#fabf8f [1945]" strokeweight="1pt">
            <v:shadow color="#974706 [1609]" opacity=".5" offset="1pt"/>
            <v:textbox inset=",0,,0">
              <w:txbxContent>
                <w:p w:rsidR="000C5030" w:rsidRPr="00C73780" w:rsidRDefault="000C5030" w:rsidP="000C0A76">
                  <w:pPr>
                    <w:pStyle w:val="Heading1"/>
                    <w:keepNext/>
                    <w:keepLines/>
                    <w:spacing w:before="0" w:beforeAutospacing="0" w:after="0" w:afterAutospacing="0"/>
                    <w:ind w:left="360"/>
                    <w:jc w:val="both"/>
                    <w:rPr>
                      <w:color w:val="984806" w:themeColor="accent6" w:themeShade="80"/>
                      <w:sz w:val="24"/>
                      <w:szCs w:val="24"/>
                      <w:lang w:val="en-GB"/>
                    </w:rPr>
                  </w:pPr>
                  <w:r w:rsidRPr="000C0A76">
                    <w:rPr>
                      <w:rFonts w:ascii="Arial" w:hAnsi="Arial" w:cs="Arial"/>
                      <w:color w:val="984806" w:themeColor="accent6" w:themeShade="80"/>
                      <w:sz w:val="24"/>
                      <w:szCs w:val="24"/>
                    </w:rPr>
                    <w:t xml:space="preserve">12. </w:t>
                  </w:r>
                  <w:r w:rsidR="004F45DA">
                    <w:rPr>
                      <w:rFonts w:ascii="Arial" w:hAnsi="Arial" w:cs="Arial"/>
                      <w:color w:val="984806" w:themeColor="accent6" w:themeShade="80"/>
                      <w:sz w:val="24"/>
                      <w:szCs w:val="24"/>
                    </w:rPr>
                    <w:t>SOLICITĂRI DE INFORMAŢII SUPLIMENTARE</w:t>
                  </w:r>
                </w:p>
              </w:txbxContent>
            </v:textbox>
            <w10:wrap type="none"/>
            <w10:anchorlock/>
          </v:roundrect>
        </w:pict>
      </w:r>
    </w:p>
    <w:p w:rsidR="006E0AF9" w:rsidRPr="00C230CB" w:rsidRDefault="002F2156" w:rsidP="001454A1">
      <w:pPr>
        <w:pStyle w:val="NormalWeb"/>
        <w:spacing w:before="120" w:beforeAutospacing="0" w:after="120" w:afterAutospacing="0"/>
        <w:jc w:val="both"/>
        <w:rPr>
          <w:rFonts w:ascii="Arial" w:hAnsi="Arial" w:cs="Arial"/>
          <w:b/>
        </w:rPr>
      </w:pPr>
      <w:r>
        <w:rPr>
          <w:rFonts w:ascii="Arial" w:hAnsi="Arial" w:cs="Arial"/>
        </w:rPr>
        <w:t>Întrebări cu privire la clarificarea anumitor aspecte legate de cererea de proiecte pot fi adresate în scris la adresa de e-mail</w:t>
      </w:r>
      <w:r w:rsidR="000F0A6E" w:rsidRPr="00C230CB">
        <w:rPr>
          <w:rFonts w:ascii="Arial" w:hAnsi="Arial" w:cs="Arial"/>
        </w:rPr>
        <w:t xml:space="preserve">: </w:t>
      </w:r>
      <w:hyperlink r:id="rId11" w:history="1">
        <w:r w:rsidR="00884B82" w:rsidRPr="00884B82">
          <w:rPr>
            <w:rStyle w:val="Hyperlink"/>
            <w:rFonts w:ascii="Arial" w:hAnsi="Arial" w:cs="Arial"/>
            <w:lang w:val="ro-RO"/>
          </w:rPr>
          <w:t>office@fonduri-patrimoniu.ro</w:t>
        </w:r>
      </w:hyperlink>
      <w:r w:rsidR="000F0A6E" w:rsidRPr="00C230CB">
        <w:rPr>
          <w:rFonts w:ascii="Arial" w:hAnsi="Arial" w:cs="Arial"/>
        </w:rPr>
        <w:t xml:space="preserve">, </w:t>
      </w:r>
      <w:r>
        <w:rPr>
          <w:rFonts w:ascii="Arial" w:hAnsi="Arial" w:cs="Arial"/>
        </w:rPr>
        <w:t xml:space="preserve">până pe </w:t>
      </w:r>
      <w:r w:rsidR="00933FF9">
        <w:rPr>
          <w:rFonts w:ascii="Arial" w:hAnsi="Arial" w:cs="Arial"/>
        </w:rPr>
        <w:t>25</w:t>
      </w:r>
      <w:r>
        <w:rPr>
          <w:rFonts w:ascii="Arial" w:hAnsi="Arial" w:cs="Arial"/>
        </w:rPr>
        <w:t xml:space="preserve"> aprilie 2014</w:t>
      </w:r>
      <w:r w:rsidR="00FB462E">
        <w:rPr>
          <w:rFonts w:ascii="Arial" w:hAnsi="Arial" w:cs="Arial"/>
        </w:rPr>
        <w:t>.</w:t>
      </w:r>
      <w:r w:rsidR="000F0A6E" w:rsidRPr="00C230CB">
        <w:rPr>
          <w:rFonts w:ascii="Arial" w:hAnsi="Arial" w:cs="Arial"/>
        </w:rPr>
        <w:t xml:space="preserve"> </w:t>
      </w:r>
      <w:r>
        <w:rPr>
          <w:rFonts w:ascii="Arial" w:hAnsi="Arial" w:cs="Arial"/>
        </w:rPr>
        <w:t xml:space="preserve">Termenul de răspuns la întrebări/clarificări </w:t>
      </w:r>
      <w:proofErr w:type="gramStart"/>
      <w:r>
        <w:rPr>
          <w:rFonts w:ascii="Arial" w:hAnsi="Arial" w:cs="Arial"/>
        </w:rPr>
        <w:t>este</w:t>
      </w:r>
      <w:proofErr w:type="gramEnd"/>
      <w:r>
        <w:rPr>
          <w:rFonts w:ascii="Arial" w:hAnsi="Arial" w:cs="Arial"/>
        </w:rPr>
        <w:t xml:space="preserve"> de 3 – 5 zile lucrătoare.</w:t>
      </w:r>
    </w:p>
    <w:p w:rsidR="000F0A6E" w:rsidRDefault="000F0A6E" w:rsidP="001454A1">
      <w:pPr>
        <w:pStyle w:val="NormalWeb"/>
        <w:spacing w:before="120" w:beforeAutospacing="0" w:after="120" w:afterAutospacing="0"/>
        <w:jc w:val="both"/>
        <w:rPr>
          <w:rFonts w:ascii="Arial" w:hAnsi="Arial" w:cs="Arial"/>
          <w:b/>
        </w:rPr>
      </w:pPr>
    </w:p>
    <w:p w:rsidR="000C0A76" w:rsidRPr="00C230CB" w:rsidRDefault="00971788" w:rsidP="001454A1">
      <w:pPr>
        <w:pStyle w:val="NormalWeb"/>
        <w:spacing w:before="120" w:beforeAutospacing="0" w:after="120" w:afterAutospacing="0"/>
        <w:jc w:val="both"/>
        <w:rPr>
          <w:rFonts w:ascii="Arial" w:hAnsi="Arial" w:cs="Arial"/>
          <w:b/>
        </w:rPr>
      </w:pPr>
      <w:r>
        <w:rPr>
          <w:noProof/>
        </w:rPr>
      </w:r>
      <w:r>
        <w:rPr>
          <w:noProof/>
        </w:rPr>
        <w:pict>
          <v:roundrect id="AutoShape 2" o:spid="_x0000_s1026" style="width:474.1pt;height:16.2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" fillcolor="#fde9d9 [665]" strokecolor="#fabf8f [1945]" strokeweight="1pt">
            <v:shadow color="#974706 [1609]" opacity=".5" offset="1pt"/>
            <v:textbox inset=",0,,0">
              <w:txbxContent>
                <w:p w:rsidR="000C5030" w:rsidRPr="00C73780" w:rsidRDefault="000C5030" w:rsidP="000C0A76">
                  <w:pPr>
                    <w:pStyle w:val="Heading1"/>
                    <w:keepNext/>
                    <w:keepLines/>
                    <w:spacing w:before="0" w:beforeAutospacing="0" w:after="0" w:afterAutospacing="0"/>
                    <w:ind w:left="360"/>
                    <w:jc w:val="both"/>
                    <w:rPr>
                      <w:color w:val="984806" w:themeColor="accent6" w:themeShade="80"/>
                      <w:sz w:val="24"/>
                      <w:szCs w:val="24"/>
                      <w:lang w:val="en-GB"/>
                    </w:rPr>
                  </w:pPr>
                  <w:r w:rsidRPr="000C0A76">
                    <w:rPr>
                      <w:rFonts w:ascii="Arial" w:hAnsi="Arial" w:cs="Arial"/>
                      <w:color w:val="984806" w:themeColor="accent6" w:themeShade="80"/>
                      <w:sz w:val="24"/>
                      <w:szCs w:val="24"/>
                    </w:rPr>
                    <w:t xml:space="preserve">13. </w:t>
                  </w:r>
                  <w:r w:rsidR="002F2156">
                    <w:rPr>
                      <w:rFonts w:ascii="Arial" w:hAnsi="Arial" w:cs="Arial"/>
                      <w:color w:val="984806" w:themeColor="accent6" w:themeShade="80"/>
                      <w:sz w:val="24"/>
                      <w:szCs w:val="24"/>
                    </w:rPr>
                    <w:t>DATE DE CONTACT</w:t>
                  </w:r>
                </w:p>
              </w:txbxContent>
            </v:textbox>
            <w10:wrap type="none"/>
            <w10:anchorlock/>
          </v:roundrect>
        </w:pict>
      </w:r>
    </w:p>
    <w:p w:rsidR="003E5C63" w:rsidRPr="00C230CB" w:rsidRDefault="002F2156" w:rsidP="001454A1">
      <w:pPr>
        <w:pStyle w:val="NormalWeb"/>
        <w:spacing w:before="120" w:beforeAutospacing="0" w:after="120" w:afterAutospacing="0"/>
        <w:jc w:val="both"/>
        <w:rPr>
          <w:rFonts w:ascii="Arial" w:hAnsi="Arial" w:cs="Arial"/>
        </w:rPr>
      </w:pPr>
      <w:r>
        <w:rPr>
          <w:rFonts w:ascii="Arial" w:hAnsi="Arial" w:cs="Arial"/>
        </w:rPr>
        <w:t>Informaţii suplimentare despre cererea de proiecte şi textul integral al Ghidului Solicitantului sunt disponibile la următoarele adrese</w:t>
      </w:r>
      <w:r w:rsidR="003E5C63" w:rsidRPr="00C230CB">
        <w:rPr>
          <w:rFonts w:ascii="Arial" w:hAnsi="Arial" w:cs="Arial"/>
        </w:rPr>
        <w:t xml:space="preserve">: </w:t>
      </w:r>
      <w:hyperlink r:id="rId12" w:history="1">
        <w:r w:rsidR="00884B82" w:rsidRPr="00884B82">
          <w:rPr>
            <w:rStyle w:val="Hyperlink"/>
            <w:rFonts w:ascii="Arial" w:hAnsi="Arial" w:cs="Arial"/>
            <w:lang w:val="ro-RO"/>
          </w:rPr>
          <w:t>www.fonduri-patrimoniu.ro</w:t>
        </w:r>
      </w:hyperlink>
      <w:r w:rsidR="003E5C63" w:rsidRPr="00C230CB">
        <w:rPr>
          <w:rFonts w:ascii="Arial" w:hAnsi="Arial" w:cs="Arial"/>
        </w:rPr>
        <w:t xml:space="preserve"> </w:t>
      </w:r>
      <w:r>
        <w:rPr>
          <w:rFonts w:ascii="Arial" w:hAnsi="Arial" w:cs="Arial"/>
        </w:rPr>
        <w:t>şi</w:t>
      </w:r>
      <w:r w:rsidR="003E5C63" w:rsidRPr="00C230CB">
        <w:rPr>
          <w:rFonts w:ascii="Arial" w:hAnsi="Arial" w:cs="Arial"/>
        </w:rPr>
        <w:t xml:space="preserve"> </w:t>
      </w:r>
      <w:hyperlink r:id="rId13" w:history="1">
        <w:r w:rsidR="003E5C63" w:rsidRPr="00C230CB">
          <w:rPr>
            <w:rStyle w:val="Hyperlink"/>
            <w:rFonts w:ascii="Arial" w:hAnsi="Arial" w:cs="Arial"/>
          </w:rPr>
          <w:t>www.umpcultura.ro</w:t>
        </w:r>
      </w:hyperlink>
    </w:p>
    <w:p w:rsidR="002F2156" w:rsidRPr="00DD48C9" w:rsidRDefault="002F2156" w:rsidP="001454A1">
      <w:pPr>
        <w:pStyle w:val="Default"/>
        <w:spacing w:before="120" w:after="120"/>
        <w:jc w:val="both"/>
        <w:rPr>
          <w:rFonts w:ascii="Arial" w:hAnsi="Arial" w:cs="Arial"/>
          <w:b/>
          <w:bCs/>
          <w:lang w:val="ro-RO"/>
        </w:rPr>
      </w:pPr>
      <w:r w:rsidRPr="00DD48C9">
        <w:rPr>
          <w:rFonts w:ascii="Arial" w:hAnsi="Arial" w:cs="Arial"/>
          <w:lang w:val="ro-RO"/>
        </w:rPr>
        <w:t>Pentru informaţii suplimentare, vă rugăm contactaţi</w:t>
      </w:r>
    </w:p>
    <w:p w:rsidR="002F2156" w:rsidRPr="00DD48C9" w:rsidRDefault="002F2156" w:rsidP="001454A1">
      <w:pPr>
        <w:pStyle w:val="Default"/>
        <w:spacing w:before="120" w:after="120"/>
        <w:ind w:firstLine="360"/>
        <w:jc w:val="both"/>
        <w:rPr>
          <w:rFonts w:ascii="Arial" w:hAnsi="Arial" w:cs="Arial"/>
          <w:b/>
          <w:bCs/>
          <w:lang w:val="ro-RO"/>
        </w:rPr>
      </w:pPr>
      <w:r w:rsidRPr="00DD48C9">
        <w:rPr>
          <w:rFonts w:ascii="Arial" w:hAnsi="Arial" w:cs="Arial"/>
          <w:b/>
          <w:bCs/>
          <w:lang w:val="ro-RO"/>
        </w:rPr>
        <w:t>Unitatea de Management a Proiectului</w:t>
      </w:r>
    </w:p>
    <w:p w:rsidR="002F2156" w:rsidRPr="00DD48C9" w:rsidRDefault="002F2156" w:rsidP="001454A1">
      <w:pPr>
        <w:pStyle w:val="Default"/>
        <w:spacing w:before="120" w:after="120"/>
        <w:ind w:firstLine="360"/>
        <w:jc w:val="both"/>
        <w:rPr>
          <w:rFonts w:ascii="Arial" w:hAnsi="Arial" w:cs="Arial"/>
          <w:b/>
          <w:bCs/>
          <w:lang w:val="ro-RO"/>
        </w:rPr>
      </w:pPr>
      <w:r w:rsidRPr="00DD48C9">
        <w:rPr>
          <w:rFonts w:ascii="Arial" w:hAnsi="Arial" w:cs="Arial"/>
          <w:b/>
          <w:bCs/>
          <w:lang w:val="ro-RO"/>
        </w:rPr>
        <w:t>Ministerul Culturii</w:t>
      </w:r>
    </w:p>
    <w:p w:rsidR="002F2156" w:rsidRPr="00DD48C9" w:rsidRDefault="002F2156" w:rsidP="001454A1">
      <w:pPr>
        <w:pStyle w:val="Default"/>
        <w:spacing w:before="120" w:after="120"/>
        <w:jc w:val="both"/>
        <w:rPr>
          <w:rFonts w:ascii="Arial" w:hAnsi="Arial" w:cs="Arial"/>
          <w:b/>
          <w:bCs/>
          <w:lang w:val="ro-RO"/>
        </w:rPr>
      </w:pPr>
      <w:r>
        <w:t xml:space="preserve">      </w:t>
      </w:r>
      <w:hyperlink r:id="rId14" w:history="1">
        <w:r w:rsidRPr="00DD48C9">
          <w:rPr>
            <w:rStyle w:val="Hyperlink"/>
            <w:rFonts w:ascii="Arial" w:hAnsi="Arial" w:cs="Arial"/>
            <w:b/>
            <w:bCs/>
            <w:lang w:val="ro-RO"/>
          </w:rPr>
          <w:t>office@fonduri-patrimoniu.ro</w:t>
        </w:r>
      </w:hyperlink>
    </w:p>
    <w:p w:rsidR="002F2156" w:rsidRPr="00DD48C9" w:rsidRDefault="002F2156" w:rsidP="001454A1">
      <w:pPr>
        <w:pStyle w:val="NormalWeb"/>
        <w:spacing w:before="120" w:beforeAutospacing="0" w:after="120" w:afterAutospacing="0"/>
        <w:jc w:val="both"/>
        <w:rPr>
          <w:rFonts w:ascii="Arial" w:hAnsi="Arial" w:cs="Arial"/>
          <w:lang w:val="ro-RO"/>
        </w:rPr>
      </w:pPr>
      <w:r>
        <w:rPr>
          <w:rFonts w:ascii="Arial" w:hAnsi="Arial" w:cs="Arial"/>
          <w:b/>
          <w:bCs/>
          <w:lang w:val="ro-RO"/>
        </w:rPr>
        <w:t xml:space="preserve">    </w:t>
      </w:r>
      <w:r w:rsidRPr="00DD48C9">
        <w:rPr>
          <w:rFonts w:ascii="Arial" w:hAnsi="Arial" w:cs="Arial"/>
          <w:b/>
          <w:bCs/>
          <w:lang w:val="ro-RO"/>
        </w:rPr>
        <w:t>Tel / fax: 021-2228479, 021-2244512</w:t>
      </w:r>
    </w:p>
    <w:p w:rsidR="002A4DF3" w:rsidRDefault="002A4DF3" w:rsidP="001454A1">
      <w:pPr>
        <w:pStyle w:val="NormalWeb"/>
        <w:spacing w:before="120" w:beforeAutospacing="0" w:after="120" w:afterAutospacing="0"/>
        <w:jc w:val="both"/>
        <w:rPr>
          <w:rFonts w:ascii="Arial" w:hAnsi="Arial" w:cs="Arial"/>
          <w:b/>
          <w:bCs/>
          <w:lang w:val="en-GB"/>
        </w:rPr>
      </w:pPr>
    </w:p>
    <w:p w:rsidR="007C7493" w:rsidRDefault="007C7493" w:rsidP="001454A1">
      <w:pPr>
        <w:pStyle w:val="NormalWeb"/>
        <w:spacing w:before="120" w:beforeAutospacing="0" w:after="120" w:afterAutospacing="0"/>
        <w:jc w:val="both"/>
        <w:rPr>
          <w:rFonts w:ascii="Arial" w:hAnsi="Arial" w:cs="Arial"/>
          <w:b/>
          <w:bCs/>
          <w:lang w:val="en-GB"/>
        </w:rPr>
      </w:pPr>
    </w:p>
    <w:p w:rsidR="002F2156" w:rsidRPr="00E76007" w:rsidRDefault="002F2156" w:rsidP="001454A1">
      <w:pPr>
        <w:pStyle w:val="NormalWeb"/>
        <w:spacing w:before="120" w:beforeAutospacing="0" w:after="120" w:afterAutospacing="0"/>
        <w:jc w:val="both"/>
        <w:rPr>
          <w:rFonts w:ascii="Arial" w:hAnsi="Arial" w:cs="Arial"/>
          <w:bCs/>
          <w:lang w:val="en-GB"/>
        </w:rPr>
      </w:pPr>
      <w:r w:rsidRPr="00E76007">
        <w:rPr>
          <w:rFonts w:ascii="Arial" w:hAnsi="Arial" w:cs="Arial"/>
          <w:bCs/>
          <w:lang w:val="en-GB"/>
        </w:rPr>
        <w:t>Detaliile de contact pentru căutarea unui partener din Norvegia, Islanda și Liechtenstein:</w:t>
      </w:r>
    </w:p>
    <w:p w:rsidR="002A4DF3" w:rsidRDefault="002A4DF3" w:rsidP="001454A1">
      <w:pPr>
        <w:numPr>
          <w:ilvl w:val="0"/>
          <w:numId w:val="29"/>
        </w:numPr>
        <w:spacing w:before="120" w:after="120"/>
        <w:jc w:val="both"/>
        <w:rPr>
          <w:rFonts w:ascii="Arial" w:hAnsi="Arial" w:cs="Arial"/>
          <w:b/>
          <w:bCs/>
          <w:lang w:val="en-GB" w:eastAsia="en-GB"/>
        </w:rPr>
      </w:pPr>
      <w:r>
        <w:rPr>
          <w:rFonts w:ascii="Arial" w:hAnsi="Arial" w:cs="Arial"/>
          <w:b/>
          <w:bCs/>
          <w:lang w:val="en-GB" w:eastAsia="en-GB"/>
        </w:rPr>
        <w:t>Nor</w:t>
      </w:r>
      <w:r w:rsidR="002F2156">
        <w:rPr>
          <w:rFonts w:ascii="Arial" w:hAnsi="Arial" w:cs="Arial"/>
          <w:b/>
          <w:bCs/>
          <w:lang w:val="en-GB" w:eastAsia="en-GB"/>
        </w:rPr>
        <w:t>vegia</w:t>
      </w:r>
    </w:p>
    <w:p w:rsidR="002A4DF3" w:rsidRDefault="002A4DF3" w:rsidP="001454A1">
      <w:pPr>
        <w:spacing w:before="120" w:after="120"/>
        <w:ind w:left="720"/>
        <w:rPr>
          <w:rFonts w:ascii="Arial" w:hAnsi="Arial" w:cs="Arial"/>
          <w:bCs/>
          <w:lang w:val="en-GB" w:eastAsia="ro-RO"/>
        </w:rPr>
      </w:pPr>
      <w:r>
        <w:rPr>
          <w:rFonts w:ascii="Arial" w:hAnsi="Arial" w:cs="Arial"/>
          <w:bCs/>
          <w:lang w:val="en-GB" w:eastAsia="ro-RO"/>
        </w:rPr>
        <w:t>Jørgen Holten Jørgensen</w:t>
      </w:r>
    </w:p>
    <w:p w:rsidR="002A4DF3" w:rsidRDefault="002A4DF3" w:rsidP="001454A1">
      <w:pPr>
        <w:spacing w:before="120" w:after="120"/>
        <w:ind w:left="720"/>
        <w:rPr>
          <w:rFonts w:ascii="Arial" w:hAnsi="Arial" w:cs="Arial"/>
          <w:lang w:val="en-GB" w:eastAsia="ro-RO"/>
        </w:rPr>
      </w:pPr>
      <w:r>
        <w:rPr>
          <w:rFonts w:ascii="Arial" w:hAnsi="Arial" w:cs="Arial"/>
          <w:bCs/>
          <w:lang w:val="en-GB" w:eastAsia="ro-RO"/>
        </w:rPr>
        <w:lastRenderedPageBreak/>
        <w:t>Riksantikvaren - Directorate for Cultural Heritage</w:t>
      </w:r>
    </w:p>
    <w:p w:rsidR="002A4DF3" w:rsidRDefault="002A4DF3" w:rsidP="001454A1">
      <w:pPr>
        <w:spacing w:before="120" w:after="120"/>
        <w:ind w:left="720"/>
        <w:rPr>
          <w:rFonts w:ascii="Arial" w:hAnsi="Arial" w:cs="Arial"/>
          <w:lang w:val="en-GB" w:eastAsia="ro-RO"/>
        </w:rPr>
      </w:pPr>
      <w:r>
        <w:rPr>
          <w:rFonts w:ascii="Arial" w:hAnsi="Arial" w:cs="Arial"/>
          <w:lang w:val="en-GB" w:eastAsia="ro-RO"/>
        </w:rPr>
        <w:t>P.O.Box 8196 Dep.</w:t>
      </w:r>
    </w:p>
    <w:p w:rsidR="002A4DF3" w:rsidRDefault="002A4DF3" w:rsidP="001454A1">
      <w:pPr>
        <w:spacing w:before="120" w:after="120"/>
        <w:ind w:left="720"/>
        <w:rPr>
          <w:rFonts w:ascii="Arial" w:hAnsi="Arial" w:cs="Arial"/>
          <w:lang w:val="en-GB" w:eastAsia="ro-RO"/>
        </w:rPr>
      </w:pPr>
      <w:r>
        <w:rPr>
          <w:rFonts w:ascii="Arial" w:hAnsi="Arial" w:cs="Arial"/>
          <w:lang w:val="en-GB" w:eastAsia="ro-RO"/>
        </w:rPr>
        <w:t>N-0034 Oslo, Norway</w:t>
      </w:r>
    </w:p>
    <w:p w:rsidR="002A4DF3" w:rsidRDefault="002A4DF3" w:rsidP="001454A1">
      <w:pPr>
        <w:spacing w:before="120" w:after="120"/>
        <w:ind w:left="720"/>
        <w:rPr>
          <w:rFonts w:ascii="Arial" w:hAnsi="Arial" w:cs="Arial"/>
          <w:lang w:val="en-GB" w:eastAsia="ro-RO"/>
        </w:rPr>
      </w:pPr>
      <w:r>
        <w:rPr>
          <w:rFonts w:ascii="Arial" w:hAnsi="Arial" w:cs="Arial"/>
          <w:lang w:val="en-GB" w:eastAsia="ro-RO"/>
        </w:rPr>
        <w:t>Tel.: (+47) 22 94 04 00</w:t>
      </w:r>
    </w:p>
    <w:p w:rsidR="002A4DF3" w:rsidRDefault="002A4DF3" w:rsidP="001454A1">
      <w:pPr>
        <w:spacing w:before="120" w:after="120"/>
        <w:ind w:left="720"/>
        <w:rPr>
          <w:rFonts w:ascii="Arial" w:hAnsi="Arial" w:cs="Arial"/>
          <w:lang w:val="en-GB" w:eastAsia="ro-RO"/>
        </w:rPr>
      </w:pPr>
      <w:r>
        <w:rPr>
          <w:rFonts w:ascii="Arial" w:hAnsi="Arial" w:cs="Arial"/>
          <w:lang w:val="en-GB" w:eastAsia="ro-RO"/>
        </w:rPr>
        <w:t xml:space="preserve">E-mail: </w:t>
      </w:r>
      <w:hyperlink r:id="rId15" w:history="1">
        <w:r>
          <w:rPr>
            <w:rStyle w:val="Hyperlink"/>
            <w:rFonts w:ascii="Arial" w:hAnsi="Arial" w:cs="Arial"/>
            <w:lang w:val="en-GB" w:eastAsia="ro-RO"/>
          </w:rPr>
          <w:t>jj@ra.no</w:t>
        </w:r>
      </w:hyperlink>
    </w:p>
    <w:p w:rsidR="002A4DF3" w:rsidRDefault="002A4DF3" w:rsidP="001454A1">
      <w:pPr>
        <w:spacing w:before="120" w:after="120"/>
        <w:ind w:left="720"/>
        <w:jc w:val="both"/>
        <w:rPr>
          <w:rFonts w:ascii="Arial" w:hAnsi="Arial" w:cs="Arial"/>
          <w:bCs/>
          <w:lang w:val="en-GB" w:eastAsia="en-GB"/>
        </w:rPr>
      </w:pPr>
    </w:p>
    <w:p w:rsidR="002A4DF3" w:rsidRDefault="002A4DF3" w:rsidP="001454A1">
      <w:pPr>
        <w:numPr>
          <w:ilvl w:val="0"/>
          <w:numId w:val="29"/>
        </w:numPr>
        <w:spacing w:before="120" w:after="120"/>
        <w:jc w:val="both"/>
        <w:rPr>
          <w:rFonts w:ascii="Arial" w:hAnsi="Arial" w:cs="Arial"/>
          <w:b/>
          <w:bCs/>
          <w:lang w:val="en-GB" w:eastAsia="en-GB"/>
        </w:rPr>
      </w:pPr>
      <w:r>
        <w:rPr>
          <w:rFonts w:ascii="Arial" w:hAnsi="Arial" w:cs="Arial"/>
          <w:b/>
          <w:bCs/>
          <w:lang w:val="en-GB" w:eastAsia="en-GB"/>
        </w:rPr>
        <w:t>I</w:t>
      </w:r>
      <w:r w:rsidR="002F2156">
        <w:rPr>
          <w:rFonts w:ascii="Arial" w:hAnsi="Arial" w:cs="Arial"/>
          <w:b/>
          <w:bCs/>
          <w:lang w:val="en-GB" w:eastAsia="en-GB"/>
        </w:rPr>
        <w:t>slanda</w:t>
      </w:r>
    </w:p>
    <w:p w:rsidR="002A4DF3" w:rsidRDefault="002A4DF3" w:rsidP="001454A1">
      <w:pPr>
        <w:spacing w:before="120" w:after="120"/>
        <w:ind w:left="720"/>
        <w:rPr>
          <w:rFonts w:ascii="Arial" w:hAnsi="Arial" w:cs="Arial"/>
          <w:lang w:val="en-GB" w:eastAsia="ro-RO"/>
        </w:rPr>
      </w:pPr>
      <w:r>
        <w:rPr>
          <w:rFonts w:ascii="Arial" w:hAnsi="Arial" w:cs="Arial"/>
          <w:lang w:val="en-GB" w:eastAsia="ro-RO"/>
        </w:rPr>
        <w:t>Kristín Huld</w:t>
      </w:r>
    </w:p>
    <w:p w:rsidR="002A4DF3" w:rsidRDefault="002A4DF3" w:rsidP="001454A1">
      <w:pPr>
        <w:spacing w:before="120" w:after="120"/>
        <w:ind w:left="720"/>
        <w:rPr>
          <w:rFonts w:ascii="Arial" w:hAnsi="Arial" w:cs="Arial"/>
          <w:lang w:val="en-GB" w:eastAsia="ro-RO"/>
        </w:rPr>
      </w:pPr>
      <w:r>
        <w:rPr>
          <w:rFonts w:ascii="Arial" w:hAnsi="Arial" w:cs="Arial"/>
          <w:lang w:val="en-GB" w:eastAsia="ro-RO"/>
        </w:rPr>
        <w:t>Minjastofnun Íslands - The Cultural Heritage Agency of Iceland</w:t>
      </w:r>
    </w:p>
    <w:p w:rsidR="002A4DF3" w:rsidRDefault="002A4DF3" w:rsidP="001454A1">
      <w:pPr>
        <w:spacing w:before="120" w:after="120"/>
        <w:ind w:left="720"/>
        <w:rPr>
          <w:rFonts w:ascii="Arial" w:hAnsi="Arial" w:cs="Arial"/>
          <w:lang w:val="en-GB" w:eastAsia="ro-RO"/>
        </w:rPr>
      </w:pPr>
      <w:r>
        <w:rPr>
          <w:rFonts w:ascii="Arial" w:hAnsi="Arial" w:cs="Arial"/>
          <w:lang w:val="en-GB" w:eastAsia="ro-RO"/>
        </w:rPr>
        <w:t xml:space="preserve">Suðurgötu 39 </w:t>
      </w:r>
      <w:r>
        <w:rPr>
          <w:rFonts w:ascii="Arial" w:hAnsi="Arial" w:cs="Arial"/>
          <w:i/>
          <w:iCs/>
          <w:lang w:val="en-GB" w:eastAsia="ro-RO"/>
        </w:rPr>
        <w:t>-</w:t>
      </w:r>
      <w:r>
        <w:rPr>
          <w:rFonts w:ascii="Arial" w:hAnsi="Arial" w:cs="Arial"/>
          <w:lang w:val="en-GB" w:eastAsia="ro-RO"/>
        </w:rPr>
        <w:t xml:space="preserve"> 101 </w:t>
      </w:r>
    </w:p>
    <w:p w:rsidR="002A4DF3" w:rsidRDefault="002A4DF3" w:rsidP="001454A1">
      <w:pPr>
        <w:spacing w:before="120" w:after="120"/>
        <w:ind w:left="720"/>
        <w:rPr>
          <w:rFonts w:ascii="Arial" w:hAnsi="Arial" w:cs="Arial"/>
          <w:lang w:val="en-GB" w:eastAsia="ro-RO"/>
        </w:rPr>
      </w:pPr>
      <w:r>
        <w:rPr>
          <w:rFonts w:ascii="Arial" w:hAnsi="Arial" w:cs="Arial"/>
          <w:lang w:val="en-GB" w:eastAsia="ro-RO"/>
        </w:rPr>
        <w:t>Reykjavík, Iceland</w:t>
      </w:r>
    </w:p>
    <w:p w:rsidR="002A4DF3" w:rsidRDefault="002A4DF3" w:rsidP="001454A1">
      <w:pPr>
        <w:spacing w:before="120" w:after="120"/>
        <w:ind w:left="720"/>
        <w:rPr>
          <w:rFonts w:ascii="Arial" w:hAnsi="Arial" w:cs="Arial"/>
          <w:lang w:val="en-GB" w:eastAsia="ro-RO"/>
        </w:rPr>
      </w:pPr>
      <w:r>
        <w:rPr>
          <w:rFonts w:ascii="Arial" w:hAnsi="Arial" w:cs="Arial"/>
          <w:lang w:val="en-GB" w:eastAsia="ro-RO"/>
        </w:rPr>
        <w:t xml:space="preserve">Tel: (+354) 570 1300 </w:t>
      </w:r>
      <w:r>
        <w:rPr>
          <w:rFonts w:ascii="Arial" w:hAnsi="Arial" w:cs="Arial"/>
          <w:i/>
          <w:iCs/>
          <w:lang w:val="en-GB" w:eastAsia="ro-RO"/>
        </w:rPr>
        <w:t>-</w:t>
      </w:r>
      <w:r>
        <w:rPr>
          <w:rFonts w:ascii="Arial" w:hAnsi="Arial" w:cs="Arial"/>
          <w:lang w:val="en-GB" w:eastAsia="ro-RO"/>
        </w:rPr>
        <w:t xml:space="preserve"> Fax: (+354) 570 1301</w:t>
      </w:r>
    </w:p>
    <w:p w:rsidR="002A4DF3" w:rsidRDefault="002A4DF3" w:rsidP="001454A1">
      <w:pPr>
        <w:spacing w:before="120" w:after="120"/>
        <w:ind w:left="720"/>
        <w:rPr>
          <w:rFonts w:ascii="Arial" w:hAnsi="Arial" w:cs="Arial"/>
          <w:lang w:val="en-GB" w:eastAsia="ro-RO"/>
        </w:rPr>
      </w:pPr>
      <w:r>
        <w:rPr>
          <w:rFonts w:ascii="Arial" w:hAnsi="Arial" w:cs="Arial"/>
          <w:lang w:val="en-GB" w:eastAsia="ro-RO"/>
        </w:rPr>
        <w:t xml:space="preserve">E-mail: </w:t>
      </w:r>
      <w:hyperlink r:id="rId16" w:history="1">
        <w:r>
          <w:rPr>
            <w:rStyle w:val="Hyperlink"/>
            <w:rFonts w:ascii="Arial" w:hAnsi="Arial" w:cs="Arial"/>
            <w:lang w:val="en-GB" w:eastAsia="ro-RO"/>
          </w:rPr>
          <w:t>kristinhuld@minjastofnun.is</w:t>
        </w:r>
      </w:hyperlink>
      <w:r>
        <w:rPr>
          <w:rFonts w:ascii="Arial" w:hAnsi="Arial" w:cs="Arial"/>
          <w:lang w:val="en-GB" w:eastAsia="ro-RO"/>
        </w:rPr>
        <w:t xml:space="preserve"> </w:t>
      </w:r>
    </w:p>
    <w:p w:rsidR="002A4DF3" w:rsidRDefault="002A4DF3" w:rsidP="001454A1">
      <w:pPr>
        <w:spacing w:before="120" w:after="120"/>
        <w:ind w:left="720"/>
        <w:rPr>
          <w:rFonts w:ascii="Arial" w:hAnsi="Arial" w:cs="Arial"/>
          <w:bCs/>
          <w:lang w:eastAsia="ro-RO"/>
        </w:rPr>
      </w:pPr>
    </w:p>
    <w:p w:rsidR="002A4DF3" w:rsidRDefault="002A4DF3" w:rsidP="001454A1">
      <w:pPr>
        <w:numPr>
          <w:ilvl w:val="0"/>
          <w:numId w:val="29"/>
        </w:numPr>
        <w:spacing w:before="120" w:after="120"/>
        <w:jc w:val="both"/>
        <w:rPr>
          <w:rFonts w:ascii="Arial" w:hAnsi="Arial" w:cs="Arial"/>
          <w:b/>
          <w:bCs/>
          <w:lang w:val="en-GB" w:eastAsia="en-GB"/>
        </w:rPr>
      </w:pPr>
      <w:r>
        <w:rPr>
          <w:rFonts w:ascii="Arial" w:hAnsi="Arial" w:cs="Arial"/>
          <w:b/>
          <w:bCs/>
          <w:lang w:val="en-GB" w:eastAsia="en-GB"/>
        </w:rPr>
        <w:t>Liechtenstein</w:t>
      </w:r>
    </w:p>
    <w:p w:rsidR="002A4DF3" w:rsidRDefault="002A4DF3" w:rsidP="001454A1">
      <w:pPr>
        <w:spacing w:before="120" w:after="120"/>
        <w:ind w:left="720"/>
        <w:rPr>
          <w:rFonts w:ascii="Arial" w:hAnsi="Arial" w:cs="Arial"/>
          <w:lang w:val="en-GB" w:eastAsia="ro-RO"/>
        </w:rPr>
      </w:pPr>
      <w:r>
        <w:rPr>
          <w:rFonts w:ascii="Arial" w:hAnsi="Arial" w:cs="Arial"/>
          <w:lang w:val="en-GB" w:eastAsia="ro-RO"/>
        </w:rPr>
        <w:t>Kerstin Appel-Huston</w:t>
      </w:r>
    </w:p>
    <w:p w:rsidR="002A4DF3" w:rsidRDefault="002A4DF3" w:rsidP="001454A1">
      <w:pPr>
        <w:spacing w:before="120" w:after="120"/>
        <w:ind w:left="720"/>
        <w:rPr>
          <w:rFonts w:ascii="Arial" w:hAnsi="Arial" w:cs="Arial"/>
          <w:lang w:val="de-CH" w:eastAsia="ro-RO"/>
        </w:rPr>
      </w:pPr>
      <w:r>
        <w:rPr>
          <w:rFonts w:ascii="Arial" w:hAnsi="Arial" w:cs="Arial"/>
          <w:lang w:val="de-CH" w:eastAsia="ro-RO"/>
        </w:rPr>
        <w:t>Ministerium für Äusseres, Bildung und Kultur – Ministry of Education and Culture</w:t>
      </w:r>
      <w:r>
        <w:rPr>
          <w:rFonts w:ascii="Arial" w:hAnsi="Arial" w:cs="Arial"/>
          <w:lang w:val="de-CH" w:eastAsia="ro-RO"/>
        </w:rPr>
        <w:br/>
        <w:t>Peter-Kaiser-Platz 1, Regierungsgebäude</w:t>
      </w:r>
    </w:p>
    <w:p w:rsidR="002A4DF3" w:rsidRDefault="002A4DF3" w:rsidP="001454A1">
      <w:pPr>
        <w:spacing w:before="120" w:after="120"/>
        <w:ind w:left="720"/>
        <w:rPr>
          <w:rFonts w:ascii="Arial" w:hAnsi="Arial" w:cs="Arial"/>
          <w:lang w:val="de-CH" w:eastAsia="ro-RO"/>
        </w:rPr>
      </w:pPr>
      <w:r>
        <w:rPr>
          <w:rFonts w:ascii="Arial" w:hAnsi="Arial" w:cs="Arial"/>
          <w:lang w:val="de-CH" w:eastAsia="ro-RO"/>
        </w:rPr>
        <w:t xml:space="preserve">9490 Vaduz, Liechtenstein </w:t>
      </w:r>
      <w:r>
        <w:rPr>
          <w:rFonts w:ascii="Arial" w:hAnsi="Arial" w:cs="Arial"/>
          <w:lang w:val="de-CH" w:eastAsia="ro-RO"/>
        </w:rPr>
        <w:br/>
        <w:t>Tel. (+423) 236 6024</w:t>
      </w:r>
    </w:p>
    <w:p w:rsidR="002A4DF3" w:rsidRDefault="002A4DF3" w:rsidP="001454A1">
      <w:pPr>
        <w:spacing w:before="120" w:after="120"/>
        <w:ind w:left="720"/>
        <w:rPr>
          <w:rFonts w:ascii="Arial" w:hAnsi="Arial" w:cs="Arial"/>
          <w:lang w:val="de-CH" w:eastAsia="ro-RO"/>
        </w:rPr>
      </w:pPr>
      <w:r>
        <w:rPr>
          <w:rFonts w:ascii="Arial" w:hAnsi="Arial" w:cs="Arial"/>
          <w:lang w:val="de-CH" w:eastAsia="ro-RO"/>
        </w:rPr>
        <w:t xml:space="preserve">E-mail: </w:t>
      </w:r>
      <w:hyperlink r:id="rId17" w:history="1">
        <w:r>
          <w:rPr>
            <w:rStyle w:val="Hyperlink"/>
            <w:rFonts w:ascii="Arial" w:hAnsi="Arial" w:cs="Arial"/>
            <w:lang w:val="de-CH" w:eastAsia="ro-RO"/>
          </w:rPr>
          <w:t>Kerstin.Appel@regierung.li</w:t>
        </w:r>
      </w:hyperlink>
    </w:p>
    <w:p w:rsidR="002A4DF3" w:rsidRDefault="002A4DF3" w:rsidP="001454A1">
      <w:pPr>
        <w:pStyle w:val="NormalWeb"/>
        <w:spacing w:before="120" w:beforeAutospacing="0" w:after="120" w:afterAutospacing="0"/>
        <w:jc w:val="both"/>
        <w:rPr>
          <w:rFonts w:ascii="Arial" w:hAnsi="Arial" w:cs="Arial"/>
          <w:bCs/>
          <w:lang w:val="de-CH"/>
        </w:rPr>
      </w:pPr>
    </w:p>
    <w:p w:rsidR="002A4DF3" w:rsidRDefault="002A4DF3" w:rsidP="001454A1">
      <w:pPr>
        <w:pStyle w:val="NormalWeb"/>
        <w:spacing w:before="120" w:beforeAutospacing="0" w:after="120" w:afterAutospacing="0"/>
        <w:jc w:val="both"/>
        <w:rPr>
          <w:rFonts w:ascii="Arial" w:hAnsi="Arial" w:cs="Arial"/>
          <w:lang w:val="de-CH"/>
        </w:rPr>
      </w:pPr>
    </w:p>
    <w:p w:rsidR="002A4DF3" w:rsidRDefault="002A4DF3" w:rsidP="001454A1">
      <w:pPr>
        <w:pStyle w:val="NormalWeb"/>
        <w:spacing w:before="120" w:beforeAutospacing="0" w:after="120" w:afterAutospacing="0"/>
        <w:jc w:val="both"/>
        <w:rPr>
          <w:rFonts w:ascii="Arial" w:hAnsi="Arial" w:cs="Arial"/>
          <w:lang w:val="de-CH"/>
        </w:rPr>
      </w:pPr>
    </w:p>
    <w:p w:rsidR="002A4DF3" w:rsidRPr="00C230CB" w:rsidRDefault="002A4DF3" w:rsidP="001454A1">
      <w:pPr>
        <w:pStyle w:val="NormalWeb"/>
        <w:spacing w:before="120" w:beforeAutospacing="0" w:after="120" w:afterAutospacing="0"/>
        <w:jc w:val="both"/>
        <w:rPr>
          <w:rFonts w:ascii="Arial" w:hAnsi="Arial" w:cs="Arial"/>
        </w:rPr>
      </w:pPr>
    </w:p>
    <w:sectPr w:rsidR="002A4DF3" w:rsidRPr="00C230CB" w:rsidSect="00C230CB">
      <w:footerReference w:type="even" r:id="rId18"/>
      <w:footerReference w:type="default" r:id="rId19"/>
      <w:headerReference w:type="first" r:id="rId20"/>
      <w:pgSz w:w="11907" w:h="16840" w:code="9"/>
      <w:pgMar w:top="1077" w:right="1134" w:bottom="73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788" w:rsidRDefault="00971788">
      <w:r>
        <w:separator/>
      </w:r>
    </w:p>
  </w:endnote>
  <w:endnote w:type="continuationSeparator" w:id="0">
    <w:p w:rsidR="00971788" w:rsidRDefault="0097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30" w:rsidRDefault="000C5030" w:rsidP="00B128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5030" w:rsidRDefault="000C5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30" w:rsidRDefault="000C5030" w:rsidP="00B128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2523">
      <w:rPr>
        <w:rStyle w:val="PageNumber"/>
        <w:noProof/>
      </w:rPr>
      <w:t>15</w:t>
    </w:r>
    <w:r>
      <w:rPr>
        <w:rStyle w:val="PageNumber"/>
      </w:rPr>
      <w:fldChar w:fldCharType="end"/>
    </w:r>
  </w:p>
  <w:p w:rsidR="000C5030" w:rsidRDefault="000C5030">
    <w:pPr>
      <w:pStyle w:val="Footer"/>
    </w:pPr>
    <w:r w:rsidRPr="000F0BB3">
      <w:rPr>
        <w:rFonts w:ascii="Calibri" w:hAnsi="Calibri"/>
        <w:noProof/>
        <w:sz w:val="22"/>
        <w:szCs w:val="22"/>
        <w:lang w:val="en-US"/>
      </w:rPr>
      <w:drawing>
        <wp:anchor distT="0" distB="0" distL="114300" distR="114300" simplePos="0" relativeHeight="251659264" behindDoc="0" locked="0" layoutInCell="1" allowOverlap="1">
          <wp:simplePos x="0" y="0"/>
          <wp:positionH relativeFrom="column">
            <wp:posOffset>4966335</wp:posOffset>
          </wp:positionH>
          <wp:positionV relativeFrom="paragraph">
            <wp:posOffset>-638175</wp:posOffset>
          </wp:positionV>
          <wp:extent cx="1686560" cy="885825"/>
          <wp:effectExtent l="19050" t="0" r="8890" b="0"/>
          <wp:wrapNone/>
          <wp:docPr id="1" name="Picture 3" descr="linie patrimon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e patrimoniu.png"/>
                  <pic:cNvPicPr/>
                </pic:nvPicPr>
                <pic:blipFill>
                  <a:blip r:embed="rId1"/>
                  <a:stretch>
                    <a:fillRect/>
                  </a:stretch>
                </pic:blipFill>
                <pic:spPr>
                  <a:xfrm>
                    <a:off x="0" y="0"/>
                    <a:ext cx="1686560" cy="8858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788" w:rsidRDefault="00971788">
      <w:r>
        <w:separator/>
      </w:r>
    </w:p>
  </w:footnote>
  <w:footnote w:type="continuationSeparator" w:id="0">
    <w:p w:rsidR="00971788" w:rsidRDefault="00971788">
      <w:r>
        <w:continuationSeparator/>
      </w:r>
    </w:p>
  </w:footnote>
  <w:footnote w:id="1">
    <w:p w:rsidR="00EB6483" w:rsidRPr="00EF14AC" w:rsidRDefault="00EB6483" w:rsidP="00EB6483">
      <w:pPr>
        <w:pStyle w:val="FootnoteText"/>
        <w:jc w:val="both"/>
        <w:rPr>
          <w:rFonts w:ascii="Arial" w:hAnsi="Arial" w:cs="Arial"/>
        </w:rPr>
      </w:pPr>
      <w:r w:rsidRPr="00EF14AC">
        <w:rPr>
          <w:rStyle w:val="FootnoteReference"/>
          <w:rFonts w:ascii="Arial" w:hAnsi="Arial" w:cs="Arial"/>
        </w:rPr>
        <w:footnoteRef/>
      </w:r>
      <w:r w:rsidRPr="00EF14AC">
        <w:rPr>
          <w:rFonts w:ascii="Arial" w:hAnsi="Arial" w:cs="Arial"/>
        </w:rPr>
        <w:t xml:space="preserve"> În această secțiune se va puncta calitatea contribuției și nu numărul de obiective la care contribuie proiectul</w:t>
      </w:r>
    </w:p>
  </w:footnote>
  <w:footnote w:id="2">
    <w:p w:rsidR="00EB6483" w:rsidRPr="00AC5E43" w:rsidRDefault="00EB6483" w:rsidP="00EB6483">
      <w:pPr>
        <w:pStyle w:val="FootnoteText"/>
        <w:jc w:val="both"/>
      </w:pPr>
      <w:r w:rsidRPr="00ED3A9F">
        <w:rPr>
          <w:rStyle w:val="FootnoteReference"/>
          <w:rFonts w:ascii="Arial" w:hAnsi="Arial" w:cs="Arial"/>
        </w:rPr>
        <w:footnoteRef/>
      </w:r>
      <w:r w:rsidRPr="00ED3A9F">
        <w:rPr>
          <w:rFonts w:ascii="Arial" w:hAnsi="Arial" w:cs="Arial"/>
        </w:rPr>
        <w:t xml:space="preserve"> </w:t>
      </w:r>
      <w:r w:rsidRPr="00AC5E43">
        <w:rPr>
          <w:rFonts w:ascii="Arial" w:hAnsi="Arial" w:cs="Arial"/>
        </w:rPr>
        <w:t>Se va puncta descrierea măsurilor prevăzute pentru a transfera rezultatele proiectului către diverse sectoare (educațional, economic, politic, social, etc.), precum și probabilitatea ca proiectul să devină un model de bună practică</w:t>
      </w:r>
    </w:p>
  </w:footnote>
  <w:footnote w:id="3">
    <w:p w:rsidR="00034136" w:rsidRPr="00034136" w:rsidRDefault="00034136" w:rsidP="00034136">
      <w:pPr>
        <w:pStyle w:val="FootnoteText"/>
        <w:rPr>
          <w:rFonts w:ascii="Arial" w:hAnsi="Arial" w:cs="Arial"/>
        </w:rPr>
      </w:pPr>
      <w:r w:rsidRPr="00034136">
        <w:rPr>
          <w:rStyle w:val="FootnoteReference"/>
          <w:rFonts w:ascii="Arial" w:hAnsi="Arial" w:cs="Arial"/>
        </w:rPr>
        <w:footnoteRef/>
      </w:r>
      <w:r w:rsidRPr="00034136">
        <w:rPr>
          <w:rFonts w:ascii="Arial" w:hAnsi="Arial" w:cs="Arial"/>
        </w:rPr>
        <w:t>Structura membrilor Comitetului de selecție este descrisă în Ghidul Solicitantului.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30" w:rsidRDefault="002F2156">
    <w:pPr>
      <w:pStyle w:val="Header"/>
    </w:pPr>
    <w:r>
      <w:rPr>
        <w:noProof/>
        <w:lang w:val="en-US"/>
      </w:rPr>
      <w:drawing>
        <wp:inline distT="0" distB="0" distL="0" distR="0" wp14:anchorId="459A1E3A" wp14:editId="4486710F">
          <wp:extent cx="6120765" cy="9566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765" cy="9566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D0E"/>
    <w:multiLevelType w:val="hybridMultilevel"/>
    <w:tmpl w:val="CB9A5CC8"/>
    <w:lvl w:ilvl="0" w:tplc="E542C014">
      <w:start w:val="2"/>
      <w:numFmt w:val="bullet"/>
      <w:lvlText w:val="-"/>
      <w:lvlJc w:val="left"/>
      <w:pPr>
        <w:ind w:left="60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8C3181"/>
    <w:multiLevelType w:val="hybridMultilevel"/>
    <w:tmpl w:val="56243584"/>
    <w:lvl w:ilvl="0" w:tplc="D1CAB8F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9D1E56"/>
    <w:multiLevelType w:val="hybridMultilevel"/>
    <w:tmpl w:val="22DE0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DC6E8E"/>
    <w:multiLevelType w:val="hybridMultilevel"/>
    <w:tmpl w:val="1442A3AC"/>
    <w:lvl w:ilvl="0" w:tplc="04090017">
      <w:start w:val="1"/>
      <w:numFmt w:val="low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E062A"/>
    <w:multiLevelType w:val="hybridMultilevel"/>
    <w:tmpl w:val="3C8A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90847"/>
    <w:multiLevelType w:val="hybridMultilevel"/>
    <w:tmpl w:val="8626003E"/>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0D204569"/>
    <w:multiLevelType w:val="hybridMultilevel"/>
    <w:tmpl w:val="0450D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08E5647"/>
    <w:multiLevelType w:val="hybridMultilevel"/>
    <w:tmpl w:val="6098002A"/>
    <w:lvl w:ilvl="0" w:tplc="A6464BD0">
      <w:start w:val="1"/>
      <w:numFmt w:val="lowerLetter"/>
      <w:lvlText w:val="%1)"/>
      <w:lvlJc w:val="left"/>
      <w:pPr>
        <w:ind w:left="720" w:hanging="360"/>
      </w:pPr>
      <w:rPr>
        <w:rFonts w:ascii="Arial" w:eastAsia="Times New Roman" w:hAnsi="Arial" w:cs="Arial"/>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C7B79"/>
    <w:multiLevelType w:val="hybridMultilevel"/>
    <w:tmpl w:val="BA723F2E"/>
    <w:lvl w:ilvl="0" w:tplc="14E04DD8">
      <w:start w:val="2"/>
      <w:numFmt w:val="bullet"/>
      <w:lvlText w:val="-"/>
      <w:lvlJc w:val="left"/>
      <w:pPr>
        <w:ind w:left="806" w:hanging="360"/>
      </w:pPr>
      <w:rPr>
        <w:rFonts w:ascii="Arial" w:eastAsia="Times New Roman" w:hAnsi="Arial" w:cs="Arial" w:hint="default"/>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start w:val="1"/>
      <w:numFmt w:val="bullet"/>
      <w:lvlText w:val=""/>
      <w:lvlJc w:val="left"/>
      <w:pPr>
        <w:ind w:left="2966" w:hanging="360"/>
      </w:pPr>
      <w:rPr>
        <w:rFonts w:ascii="Symbol" w:hAnsi="Symbol" w:hint="default"/>
      </w:rPr>
    </w:lvl>
    <w:lvl w:ilvl="4" w:tplc="04090003">
      <w:start w:val="1"/>
      <w:numFmt w:val="bullet"/>
      <w:lvlText w:val="o"/>
      <w:lvlJc w:val="left"/>
      <w:pPr>
        <w:ind w:left="3686" w:hanging="360"/>
      </w:pPr>
      <w:rPr>
        <w:rFonts w:ascii="Courier New" w:hAnsi="Courier New" w:cs="Courier New" w:hint="default"/>
      </w:rPr>
    </w:lvl>
    <w:lvl w:ilvl="5" w:tplc="04090005">
      <w:start w:val="1"/>
      <w:numFmt w:val="bullet"/>
      <w:lvlText w:val=""/>
      <w:lvlJc w:val="left"/>
      <w:pPr>
        <w:ind w:left="4406" w:hanging="360"/>
      </w:pPr>
      <w:rPr>
        <w:rFonts w:ascii="Wingdings" w:hAnsi="Wingdings" w:hint="default"/>
      </w:rPr>
    </w:lvl>
    <w:lvl w:ilvl="6" w:tplc="04090001">
      <w:start w:val="1"/>
      <w:numFmt w:val="bullet"/>
      <w:lvlText w:val=""/>
      <w:lvlJc w:val="left"/>
      <w:pPr>
        <w:ind w:left="5126" w:hanging="360"/>
      </w:pPr>
      <w:rPr>
        <w:rFonts w:ascii="Symbol" w:hAnsi="Symbol" w:hint="default"/>
      </w:rPr>
    </w:lvl>
    <w:lvl w:ilvl="7" w:tplc="04090003">
      <w:start w:val="1"/>
      <w:numFmt w:val="bullet"/>
      <w:lvlText w:val="o"/>
      <w:lvlJc w:val="left"/>
      <w:pPr>
        <w:ind w:left="5846" w:hanging="360"/>
      </w:pPr>
      <w:rPr>
        <w:rFonts w:ascii="Courier New" w:hAnsi="Courier New" w:cs="Courier New" w:hint="default"/>
      </w:rPr>
    </w:lvl>
    <w:lvl w:ilvl="8" w:tplc="04090005">
      <w:start w:val="1"/>
      <w:numFmt w:val="bullet"/>
      <w:lvlText w:val=""/>
      <w:lvlJc w:val="left"/>
      <w:pPr>
        <w:ind w:left="6566" w:hanging="360"/>
      </w:pPr>
      <w:rPr>
        <w:rFonts w:ascii="Wingdings" w:hAnsi="Wingdings" w:hint="default"/>
      </w:rPr>
    </w:lvl>
  </w:abstractNum>
  <w:abstractNum w:abstractNumId="9">
    <w:nsid w:val="1B221AE3"/>
    <w:multiLevelType w:val="hybridMultilevel"/>
    <w:tmpl w:val="60B09794"/>
    <w:lvl w:ilvl="0" w:tplc="04090001">
      <w:start w:val="1"/>
      <w:numFmt w:val="bullet"/>
      <w:lvlText w:val=""/>
      <w:lvlJc w:val="left"/>
      <w:pPr>
        <w:ind w:left="60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B3F6B6D"/>
    <w:multiLevelType w:val="hybridMultilevel"/>
    <w:tmpl w:val="0C56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825F89"/>
    <w:multiLevelType w:val="hybridMultilevel"/>
    <w:tmpl w:val="257C71A0"/>
    <w:lvl w:ilvl="0" w:tplc="0426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3540619"/>
    <w:multiLevelType w:val="hybridMultilevel"/>
    <w:tmpl w:val="387404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227150"/>
    <w:multiLevelType w:val="hybridMultilevel"/>
    <w:tmpl w:val="946EDDAE"/>
    <w:lvl w:ilvl="0" w:tplc="2C94985C">
      <w:numFmt w:val="bullet"/>
      <w:lvlText w:val="-"/>
      <w:lvlJc w:val="left"/>
      <w:pPr>
        <w:ind w:left="918" w:hanging="360"/>
      </w:pPr>
      <w:rPr>
        <w:rFonts w:ascii="Arial" w:eastAsia="Times New Roman" w:hAnsi="Arial" w:cs="Aria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4">
    <w:nsid w:val="259C1276"/>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5">
    <w:nsid w:val="283F2E52"/>
    <w:multiLevelType w:val="hybridMultilevel"/>
    <w:tmpl w:val="6662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953D91"/>
    <w:multiLevelType w:val="hybridMultilevel"/>
    <w:tmpl w:val="25AC8B0C"/>
    <w:lvl w:ilvl="0" w:tplc="87D2F748">
      <w:start w:val="4"/>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981CE7"/>
    <w:multiLevelType w:val="hybridMultilevel"/>
    <w:tmpl w:val="0F44F46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64B09CB"/>
    <w:multiLevelType w:val="hybridMultilevel"/>
    <w:tmpl w:val="B4BE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B42CFD"/>
    <w:multiLevelType w:val="hybridMultilevel"/>
    <w:tmpl w:val="209EBB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5E209D"/>
    <w:multiLevelType w:val="hybridMultilevel"/>
    <w:tmpl w:val="7F6A9A8A"/>
    <w:lvl w:ilvl="0" w:tplc="354C086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7AB3156"/>
    <w:multiLevelType w:val="hybridMultilevel"/>
    <w:tmpl w:val="E670D4DE"/>
    <w:lvl w:ilvl="0" w:tplc="C2560AE8">
      <w:numFmt w:val="bullet"/>
      <w:lvlText w:val="·"/>
      <w:lvlJc w:val="left"/>
      <w:pPr>
        <w:ind w:left="1035" w:hanging="67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CA4B6D"/>
    <w:multiLevelType w:val="hybridMultilevel"/>
    <w:tmpl w:val="A0F2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352358"/>
    <w:multiLevelType w:val="hybridMultilevel"/>
    <w:tmpl w:val="1B7CB886"/>
    <w:lvl w:ilvl="0" w:tplc="B504F980">
      <w:start w:val="4"/>
      <w:numFmt w:val="bullet"/>
      <w:lvlText w:val="-"/>
      <w:lvlJc w:val="left"/>
      <w:pPr>
        <w:ind w:left="990" w:hanging="360"/>
      </w:pPr>
      <w:rPr>
        <w:rFonts w:ascii="Arial" w:eastAsia="Times New Roman" w:hAnsi="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4A921A82"/>
    <w:multiLevelType w:val="hybridMultilevel"/>
    <w:tmpl w:val="526082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BF07C2D"/>
    <w:multiLevelType w:val="hybridMultilevel"/>
    <w:tmpl w:val="40A8FEE0"/>
    <w:lvl w:ilvl="0" w:tplc="D1CAB8F2">
      <w:numFmt w:val="bullet"/>
      <w:lvlText w:val="-"/>
      <w:lvlJc w:val="left"/>
      <w:pPr>
        <w:ind w:left="990" w:hanging="360"/>
      </w:pPr>
      <w:rPr>
        <w:rFonts w:ascii="Times New Roman" w:eastAsia="Times New Roman" w:hAnsi="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nsid w:val="4E6B1C92"/>
    <w:multiLevelType w:val="hybridMultilevel"/>
    <w:tmpl w:val="8BA6FAC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7">
    <w:nsid w:val="510318C5"/>
    <w:multiLevelType w:val="hybridMultilevel"/>
    <w:tmpl w:val="0B60ADE2"/>
    <w:lvl w:ilvl="0" w:tplc="04090003">
      <w:start w:val="1"/>
      <w:numFmt w:val="bullet"/>
      <w:lvlText w:val="o"/>
      <w:lvlJc w:val="left"/>
      <w:pPr>
        <w:ind w:left="1440" w:hanging="360"/>
      </w:pPr>
      <w:rPr>
        <w:rFonts w:ascii="Courier New" w:hAnsi="Courier New" w:cs="Courier New"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nsid w:val="53D5546D"/>
    <w:multiLevelType w:val="hybridMultilevel"/>
    <w:tmpl w:val="2E389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BE4CB1"/>
    <w:multiLevelType w:val="hybridMultilevel"/>
    <w:tmpl w:val="E19CB79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0">
    <w:nsid w:val="5CDD5960"/>
    <w:multiLevelType w:val="hybridMultilevel"/>
    <w:tmpl w:val="0E72A88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D345F31"/>
    <w:multiLevelType w:val="hybridMultilevel"/>
    <w:tmpl w:val="543C19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141364B"/>
    <w:multiLevelType w:val="hybridMultilevel"/>
    <w:tmpl w:val="72FA58EE"/>
    <w:lvl w:ilvl="0" w:tplc="4D84138E">
      <w:start w:val="2"/>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28267D7"/>
    <w:multiLevelType w:val="hybridMultilevel"/>
    <w:tmpl w:val="FEF6D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B079FF"/>
    <w:multiLevelType w:val="hybridMultilevel"/>
    <w:tmpl w:val="C30C2CB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BD5F8D"/>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6">
    <w:nsid w:val="678A7926"/>
    <w:multiLevelType w:val="hybridMultilevel"/>
    <w:tmpl w:val="079438CE"/>
    <w:lvl w:ilvl="0" w:tplc="04090001">
      <w:start w:val="1"/>
      <w:numFmt w:val="bullet"/>
      <w:lvlText w:val=""/>
      <w:lvlJc w:val="left"/>
      <w:pPr>
        <w:ind w:left="720" w:hanging="360"/>
      </w:pPr>
      <w:rPr>
        <w:rFonts w:ascii="Symbol" w:hAnsi="Symbol" w:hint="default"/>
      </w:rPr>
    </w:lvl>
    <w:lvl w:ilvl="1" w:tplc="96560968">
      <w:numFmt w:val="bullet"/>
      <w:lvlText w:val="·"/>
      <w:lvlJc w:val="left"/>
      <w:pPr>
        <w:ind w:left="1500" w:hanging="4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E668B3"/>
    <w:multiLevelType w:val="hybridMultilevel"/>
    <w:tmpl w:val="61DA88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E45CDF"/>
    <w:multiLevelType w:val="hybridMultilevel"/>
    <w:tmpl w:val="29F05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9975A3"/>
    <w:multiLevelType w:val="hybridMultilevel"/>
    <w:tmpl w:val="6994ED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nsid w:val="78180FB4"/>
    <w:multiLevelType w:val="multilevel"/>
    <w:tmpl w:val="1EC60C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1">
    <w:nsid w:val="789D7101"/>
    <w:multiLevelType w:val="hybridMultilevel"/>
    <w:tmpl w:val="FFEEE2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78AF2F5E"/>
    <w:multiLevelType w:val="hybridMultilevel"/>
    <w:tmpl w:val="D0BA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BF069F"/>
    <w:multiLevelType w:val="hybridMultilevel"/>
    <w:tmpl w:val="028AC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3"/>
  </w:num>
  <w:num w:numId="3">
    <w:abstractNumId w:val="28"/>
  </w:num>
  <w:num w:numId="4">
    <w:abstractNumId w:val="37"/>
  </w:num>
  <w:num w:numId="5">
    <w:abstractNumId w:val="31"/>
  </w:num>
  <w:num w:numId="6">
    <w:abstractNumId w:val="1"/>
  </w:num>
  <w:num w:numId="7">
    <w:abstractNumId w:val="22"/>
  </w:num>
  <w:num w:numId="8">
    <w:abstractNumId w:val="36"/>
  </w:num>
  <w:num w:numId="9">
    <w:abstractNumId w:val="3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39"/>
  </w:num>
  <w:num w:numId="13">
    <w:abstractNumId w:val="8"/>
  </w:num>
  <w:num w:numId="14">
    <w:abstractNumId w:val="7"/>
  </w:num>
  <w:num w:numId="15">
    <w:abstractNumId w:val="27"/>
  </w:num>
  <w:num w:numId="16">
    <w:abstractNumId w:val="30"/>
  </w:num>
  <w:num w:numId="17">
    <w:abstractNumId w:val="24"/>
  </w:num>
  <w:num w:numId="18">
    <w:abstractNumId w:val="12"/>
  </w:num>
  <w:num w:numId="19">
    <w:abstractNumId w:val="40"/>
  </w:num>
  <w:num w:numId="20">
    <w:abstractNumId w:val="2"/>
  </w:num>
  <w:num w:numId="21">
    <w:abstractNumId w:val="2"/>
  </w:num>
  <w:num w:numId="22">
    <w:abstractNumId w:val="15"/>
  </w:num>
  <w:num w:numId="23">
    <w:abstractNumId w:val="13"/>
  </w:num>
  <w:num w:numId="24">
    <w:abstractNumId w:val="4"/>
  </w:num>
  <w:num w:numId="25">
    <w:abstractNumId w:val="21"/>
  </w:num>
  <w:num w:numId="26">
    <w:abstractNumId w:val="17"/>
  </w:num>
  <w:num w:numId="27">
    <w:abstractNumId w:val="11"/>
  </w:num>
  <w:num w:numId="28">
    <w:abstractNumId w:val="20"/>
  </w:num>
  <w:num w:numId="29">
    <w:abstractNumId w:val="6"/>
  </w:num>
  <w:num w:numId="30">
    <w:abstractNumId w:val="42"/>
  </w:num>
  <w:num w:numId="31">
    <w:abstractNumId w:val="29"/>
  </w:num>
  <w:num w:numId="32">
    <w:abstractNumId w:val="35"/>
  </w:num>
  <w:num w:numId="33">
    <w:abstractNumId w:val="16"/>
  </w:num>
  <w:num w:numId="34">
    <w:abstractNumId w:val="34"/>
  </w:num>
  <w:num w:numId="35">
    <w:abstractNumId w:val="41"/>
  </w:num>
  <w:num w:numId="36">
    <w:abstractNumId w:val="18"/>
  </w:num>
  <w:num w:numId="37">
    <w:abstractNumId w:val="19"/>
  </w:num>
  <w:num w:numId="38">
    <w:abstractNumId w:val="3"/>
  </w:num>
  <w:num w:numId="39">
    <w:abstractNumId w:val="0"/>
  </w:num>
  <w:num w:numId="40">
    <w:abstractNumId w:val="32"/>
  </w:num>
  <w:num w:numId="41">
    <w:abstractNumId w:val="23"/>
  </w:num>
  <w:num w:numId="42">
    <w:abstractNumId w:val="25"/>
  </w:num>
  <w:num w:numId="43">
    <w:abstractNumId w:val="9"/>
  </w:num>
  <w:num w:numId="44">
    <w:abstractNumId w:val="14"/>
  </w:num>
  <w:num w:numId="4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1263"/>
    <w:rsid w:val="000025A9"/>
    <w:rsid w:val="0000483E"/>
    <w:rsid w:val="00006DD6"/>
    <w:rsid w:val="00007029"/>
    <w:rsid w:val="00016456"/>
    <w:rsid w:val="0001650C"/>
    <w:rsid w:val="00016728"/>
    <w:rsid w:val="0001772C"/>
    <w:rsid w:val="000213F2"/>
    <w:rsid w:val="00027AAD"/>
    <w:rsid w:val="00030FA8"/>
    <w:rsid w:val="00034136"/>
    <w:rsid w:val="000360B0"/>
    <w:rsid w:val="00043616"/>
    <w:rsid w:val="00052B25"/>
    <w:rsid w:val="00053D53"/>
    <w:rsid w:val="000615D0"/>
    <w:rsid w:val="00066673"/>
    <w:rsid w:val="000701D1"/>
    <w:rsid w:val="00070F02"/>
    <w:rsid w:val="00080503"/>
    <w:rsid w:val="00080C37"/>
    <w:rsid w:val="00082524"/>
    <w:rsid w:val="000830B3"/>
    <w:rsid w:val="00083364"/>
    <w:rsid w:val="00090611"/>
    <w:rsid w:val="0009532C"/>
    <w:rsid w:val="000A0772"/>
    <w:rsid w:val="000A2A43"/>
    <w:rsid w:val="000A6CAC"/>
    <w:rsid w:val="000A7719"/>
    <w:rsid w:val="000B0761"/>
    <w:rsid w:val="000B0813"/>
    <w:rsid w:val="000B4659"/>
    <w:rsid w:val="000C0A76"/>
    <w:rsid w:val="000C0BE1"/>
    <w:rsid w:val="000C5030"/>
    <w:rsid w:val="000D1BF1"/>
    <w:rsid w:val="000D2283"/>
    <w:rsid w:val="000D4F15"/>
    <w:rsid w:val="000D722A"/>
    <w:rsid w:val="000D7B84"/>
    <w:rsid w:val="000E065F"/>
    <w:rsid w:val="000E091E"/>
    <w:rsid w:val="000E0FE2"/>
    <w:rsid w:val="000E3E65"/>
    <w:rsid w:val="000E48F0"/>
    <w:rsid w:val="000F0A6E"/>
    <w:rsid w:val="000F0BB3"/>
    <w:rsid w:val="000F2DF7"/>
    <w:rsid w:val="000F4A35"/>
    <w:rsid w:val="000F7492"/>
    <w:rsid w:val="00100471"/>
    <w:rsid w:val="00106D92"/>
    <w:rsid w:val="00110F73"/>
    <w:rsid w:val="00113BDA"/>
    <w:rsid w:val="00115082"/>
    <w:rsid w:val="0011545A"/>
    <w:rsid w:val="0011553C"/>
    <w:rsid w:val="0011630B"/>
    <w:rsid w:val="00116BCB"/>
    <w:rsid w:val="00117AE6"/>
    <w:rsid w:val="001209C8"/>
    <w:rsid w:val="00124404"/>
    <w:rsid w:val="00124924"/>
    <w:rsid w:val="001257AF"/>
    <w:rsid w:val="00125C25"/>
    <w:rsid w:val="00126ADD"/>
    <w:rsid w:val="001276BA"/>
    <w:rsid w:val="00134877"/>
    <w:rsid w:val="00143F31"/>
    <w:rsid w:val="00144981"/>
    <w:rsid w:val="001454A1"/>
    <w:rsid w:val="00146272"/>
    <w:rsid w:val="0014687F"/>
    <w:rsid w:val="00147400"/>
    <w:rsid w:val="001517BE"/>
    <w:rsid w:val="00152FD8"/>
    <w:rsid w:val="0015588C"/>
    <w:rsid w:val="001560FA"/>
    <w:rsid w:val="00156349"/>
    <w:rsid w:val="00156A73"/>
    <w:rsid w:val="001622B1"/>
    <w:rsid w:val="00163144"/>
    <w:rsid w:val="00164A26"/>
    <w:rsid w:val="00166D83"/>
    <w:rsid w:val="00167178"/>
    <w:rsid w:val="00170A6D"/>
    <w:rsid w:val="0017412C"/>
    <w:rsid w:val="0017492F"/>
    <w:rsid w:val="00176612"/>
    <w:rsid w:val="00177C82"/>
    <w:rsid w:val="00180019"/>
    <w:rsid w:val="00180795"/>
    <w:rsid w:val="001809F5"/>
    <w:rsid w:val="00183D39"/>
    <w:rsid w:val="001842FF"/>
    <w:rsid w:val="00185713"/>
    <w:rsid w:val="001869F2"/>
    <w:rsid w:val="00190064"/>
    <w:rsid w:val="0019125A"/>
    <w:rsid w:val="00197934"/>
    <w:rsid w:val="001A0275"/>
    <w:rsid w:val="001A04DC"/>
    <w:rsid w:val="001A2B1F"/>
    <w:rsid w:val="001A2B80"/>
    <w:rsid w:val="001A624E"/>
    <w:rsid w:val="001A66EC"/>
    <w:rsid w:val="001A69F4"/>
    <w:rsid w:val="001A7EFA"/>
    <w:rsid w:val="001B6517"/>
    <w:rsid w:val="001B682F"/>
    <w:rsid w:val="001C089C"/>
    <w:rsid w:val="001C1C8D"/>
    <w:rsid w:val="001C1E13"/>
    <w:rsid w:val="001C228F"/>
    <w:rsid w:val="001C3AD2"/>
    <w:rsid w:val="001C3F1C"/>
    <w:rsid w:val="001C4442"/>
    <w:rsid w:val="001C5026"/>
    <w:rsid w:val="001C59E5"/>
    <w:rsid w:val="001D0AAD"/>
    <w:rsid w:val="001D3EA7"/>
    <w:rsid w:val="001D6C2F"/>
    <w:rsid w:val="001D6FB4"/>
    <w:rsid w:val="001E05AA"/>
    <w:rsid w:val="001E14C8"/>
    <w:rsid w:val="001E208F"/>
    <w:rsid w:val="001E2D37"/>
    <w:rsid w:val="001E2D72"/>
    <w:rsid w:val="001E43A8"/>
    <w:rsid w:val="001E6FC2"/>
    <w:rsid w:val="001E70EE"/>
    <w:rsid w:val="001F63D9"/>
    <w:rsid w:val="002016CF"/>
    <w:rsid w:val="00202105"/>
    <w:rsid w:val="00202677"/>
    <w:rsid w:val="00202D93"/>
    <w:rsid w:val="0021428E"/>
    <w:rsid w:val="00221008"/>
    <w:rsid w:val="00223D29"/>
    <w:rsid w:val="002247F2"/>
    <w:rsid w:val="00227691"/>
    <w:rsid w:val="0023086F"/>
    <w:rsid w:val="00231E46"/>
    <w:rsid w:val="0024198F"/>
    <w:rsid w:val="00241AB6"/>
    <w:rsid w:val="00246204"/>
    <w:rsid w:val="00246D56"/>
    <w:rsid w:val="00246FB4"/>
    <w:rsid w:val="0025308E"/>
    <w:rsid w:val="0025380E"/>
    <w:rsid w:val="00254EDD"/>
    <w:rsid w:val="00261F43"/>
    <w:rsid w:val="00263CA1"/>
    <w:rsid w:val="002660A3"/>
    <w:rsid w:val="002710A0"/>
    <w:rsid w:val="00273CE2"/>
    <w:rsid w:val="00273E9D"/>
    <w:rsid w:val="00274328"/>
    <w:rsid w:val="00275BBE"/>
    <w:rsid w:val="002830D4"/>
    <w:rsid w:val="00284036"/>
    <w:rsid w:val="00284624"/>
    <w:rsid w:val="0029072C"/>
    <w:rsid w:val="00290C58"/>
    <w:rsid w:val="0029176D"/>
    <w:rsid w:val="00292806"/>
    <w:rsid w:val="00296668"/>
    <w:rsid w:val="00297124"/>
    <w:rsid w:val="002979B8"/>
    <w:rsid w:val="002A2D86"/>
    <w:rsid w:val="002A443B"/>
    <w:rsid w:val="002A4DF3"/>
    <w:rsid w:val="002A5640"/>
    <w:rsid w:val="002B097B"/>
    <w:rsid w:val="002B5741"/>
    <w:rsid w:val="002B6BB9"/>
    <w:rsid w:val="002C219D"/>
    <w:rsid w:val="002D3A10"/>
    <w:rsid w:val="002E09B9"/>
    <w:rsid w:val="002E3A76"/>
    <w:rsid w:val="002F0205"/>
    <w:rsid w:val="002F092A"/>
    <w:rsid w:val="002F2156"/>
    <w:rsid w:val="002F26A1"/>
    <w:rsid w:val="002F3C4D"/>
    <w:rsid w:val="002F629A"/>
    <w:rsid w:val="002F6B54"/>
    <w:rsid w:val="002F6D57"/>
    <w:rsid w:val="00303BFA"/>
    <w:rsid w:val="00303C80"/>
    <w:rsid w:val="00305DDD"/>
    <w:rsid w:val="00306417"/>
    <w:rsid w:val="00311A76"/>
    <w:rsid w:val="003301AC"/>
    <w:rsid w:val="003302D2"/>
    <w:rsid w:val="0033110E"/>
    <w:rsid w:val="003332AA"/>
    <w:rsid w:val="00334B2E"/>
    <w:rsid w:val="00336DE1"/>
    <w:rsid w:val="00340683"/>
    <w:rsid w:val="003428DA"/>
    <w:rsid w:val="00347E84"/>
    <w:rsid w:val="00350636"/>
    <w:rsid w:val="003516EC"/>
    <w:rsid w:val="00351716"/>
    <w:rsid w:val="00352D3F"/>
    <w:rsid w:val="00352F31"/>
    <w:rsid w:val="00361AD9"/>
    <w:rsid w:val="00365F4B"/>
    <w:rsid w:val="00367580"/>
    <w:rsid w:val="00370C02"/>
    <w:rsid w:val="00371777"/>
    <w:rsid w:val="00372C50"/>
    <w:rsid w:val="00381CBF"/>
    <w:rsid w:val="0038624E"/>
    <w:rsid w:val="003875B2"/>
    <w:rsid w:val="0039205A"/>
    <w:rsid w:val="0039303D"/>
    <w:rsid w:val="003937AD"/>
    <w:rsid w:val="003943BE"/>
    <w:rsid w:val="003960A8"/>
    <w:rsid w:val="003A7D8F"/>
    <w:rsid w:val="003B0D35"/>
    <w:rsid w:val="003B475A"/>
    <w:rsid w:val="003B51FE"/>
    <w:rsid w:val="003C3CD6"/>
    <w:rsid w:val="003C4638"/>
    <w:rsid w:val="003C63DB"/>
    <w:rsid w:val="003D2DDC"/>
    <w:rsid w:val="003D4EAC"/>
    <w:rsid w:val="003D534E"/>
    <w:rsid w:val="003D5DFE"/>
    <w:rsid w:val="003E48BB"/>
    <w:rsid w:val="003E5007"/>
    <w:rsid w:val="003E5C63"/>
    <w:rsid w:val="003E5D3A"/>
    <w:rsid w:val="003F07EF"/>
    <w:rsid w:val="003F398B"/>
    <w:rsid w:val="003F41CF"/>
    <w:rsid w:val="003F44D3"/>
    <w:rsid w:val="003F4B73"/>
    <w:rsid w:val="003F5FCC"/>
    <w:rsid w:val="003F664E"/>
    <w:rsid w:val="003F6BE0"/>
    <w:rsid w:val="004069B1"/>
    <w:rsid w:val="00412B11"/>
    <w:rsid w:val="004158F4"/>
    <w:rsid w:val="0042004A"/>
    <w:rsid w:val="0042038C"/>
    <w:rsid w:val="004218AE"/>
    <w:rsid w:val="00427454"/>
    <w:rsid w:val="00430659"/>
    <w:rsid w:val="0043094C"/>
    <w:rsid w:val="00434861"/>
    <w:rsid w:val="00434A6C"/>
    <w:rsid w:val="00435E2F"/>
    <w:rsid w:val="00436D4F"/>
    <w:rsid w:val="00437030"/>
    <w:rsid w:val="0044152D"/>
    <w:rsid w:val="00445410"/>
    <w:rsid w:val="004500BE"/>
    <w:rsid w:val="004506E3"/>
    <w:rsid w:val="00450EDE"/>
    <w:rsid w:val="00453BFB"/>
    <w:rsid w:val="00455014"/>
    <w:rsid w:val="0045642E"/>
    <w:rsid w:val="00463545"/>
    <w:rsid w:val="00464280"/>
    <w:rsid w:val="004727E6"/>
    <w:rsid w:val="00477414"/>
    <w:rsid w:val="00484420"/>
    <w:rsid w:val="004845F9"/>
    <w:rsid w:val="00484B2E"/>
    <w:rsid w:val="004860DC"/>
    <w:rsid w:val="00490FC7"/>
    <w:rsid w:val="004913E9"/>
    <w:rsid w:val="00492F55"/>
    <w:rsid w:val="00493249"/>
    <w:rsid w:val="00494C2A"/>
    <w:rsid w:val="00494D73"/>
    <w:rsid w:val="004953A4"/>
    <w:rsid w:val="0049541C"/>
    <w:rsid w:val="004A0766"/>
    <w:rsid w:val="004A27BE"/>
    <w:rsid w:val="004A2CD0"/>
    <w:rsid w:val="004A34B5"/>
    <w:rsid w:val="004A5115"/>
    <w:rsid w:val="004A51BB"/>
    <w:rsid w:val="004A5557"/>
    <w:rsid w:val="004A5FE2"/>
    <w:rsid w:val="004B6356"/>
    <w:rsid w:val="004B6722"/>
    <w:rsid w:val="004C1328"/>
    <w:rsid w:val="004C273E"/>
    <w:rsid w:val="004C3E42"/>
    <w:rsid w:val="004C5BB1"/>
    <w:rsid w:val="004C5D3E"/>
    <w:rsid w:val="004D0AD9"/>
    <w:rsid w:val="004D2341"/>
    <w:rsid w:val="004D7F6E"/>
    <w:rsid w:val="004E057B"/>
    <w:rsid w:val="004E36A7"/>
    <w:rsid w:val="004E4355"/>
    <w:rsid w:val="004E4724"/>
    <w:rsid w:val="004F04D5"/>
    <w:rsid w:val="004F12DD"/>
    <w:rsid w:val="004F2830"/>
    <w:rsid w:val="004F45DA"/>
    <w:rsid w:val="004F696D"/>
    <w:rsid w:val="005019CA"/>
    <w:rsid w:val="00502B7F"/>
    <w:rsid w:val="0050419E"/>
    <w:rsid w:val="00506C96"/>
    <w:rsid w:val="005118B0"/>
    <w:rsid w:val="00512552"/>
    <w:rsid w:val="005128E5"/>
    <w:rsid w:val="00516B03"/>
    <w:rsid w:val="005200EE"/>
    <w:rsid w:val="005221B2"/>
    <w:rsid w:val="00526A5B"/>
    <w:rsid w:val="005312E2"/>
    <w:rsid w:val="00537576"/>
    <w:rsid w:val="00537E71"/>
    <w:rsid w:val="00542E77"/>
    <w:rsid w:val="005441BD"/>
    <w:rsid w:val="00546B9A"/>
    <w:rsid w:val="00547BF3"/>
    <w:rsid w:val="00547F4A"/>
    <w:rsid w:val="0055385F"/>
    <w:rsid w:val="00553C7F"/>
    <w:rsid w:val="00555725"/>
    <w:rsid w:val="00556C42"/>
    <w:rsid w:val="0056073E"/>
    <w:rsid w:val="005632CC"/>
    <w:rsid w:val="00571934"/>
    <w:rsid w:val="00573A41"/>
    <w:rsid w:val="00575251"/>
    <w:rsid w:val="005822D8"/>
    <w:rsid w:val="00592051"/>
    <w:rsid w:val="00592286"/>
    <w:rsid w:val="00596D41"/>
    <w:rsid w:val="005A0B0C"/>
    <w:rsid w:val="005A3263"/>
    <w:rsid w:val="005A4A31"/>
    <w:rsid w:val="005A510E"/>
    <w:rsid w:val="005A6C5A"/>
    <w:rsid w:val="005B0B23"/>
    <w:rsid w:val="005B0D5F"/>
    <w:rsid w:val="005C2D0B"/>
    <w:rsid w:val="005C3967"/>
    <w:rsid w:val="005C5764"/>
    <w:rsid w:val="005C6FE8"/>
    <w:rsid w:val="005D6B07"/>
    <w:rsid w:val="005E0FD5"/>
    <w:rsid w:val="005E23AE"/>
    <w:rsid w:val="005E2B93"/>
    <w:rsid w:val="005F32EF"/>
    <w:rsid w:val="005F6659"/>
    <w:rsid w:val="005F76FB"/>
    <w:rsid w:val="00601F47"/>
    <w:rsid w:val="0060207E"/>
    <w:rsid w:val="006030FB"/>
    <w:rsid w:val="0060347B"/>
    <w:rsid w:val="006040B0"/>
    <w:rsid w:val="006074B6"/>
    <w:rsid w:val="00610730"/>
    <w:rsid w:val="0061177C"/>
    <w:rsid w:val="00613C73"/>
    <w:rsid w:val="006143AD"/>
    <w:rsid w:val="006154DF"/>
    <w:rsid w:val="006161C8"/>
    <w:rsid w:val="0061722B"/>
    <w:rsid w:val="00617674"/>
    <w:rsid w:val="006210E0"/>
    <w:rsid w:val="00626BFB"/>
    <w:rsid w:val="006322FC"/>
    <w:rsid w:val="00635620"/>
    <w:rsid w:val="00636D8A"/>
    <w:rsid w:val="00640BA8"/>
    <w:rsid w:val="00642BDC"/>
    <w:rsid w:val="006434A6"/>
    <w:rsid w:val="0065401B"/>
    <w:rsid w:val="00654B99"/>
    <w:rsid w:val="0066261F"/>
    <w:rsid w:val="006636AE"/>
    <w:rsid w:val="006672EB"/>
    <w:rsid w:val="0067004D"/>
    <w:rsid w:val="00672690"/>
    <w:rsid w:val="00672A2E"/>
    <w:rsid w:val="00674B64"/>
    <w:rsid w:val="00677783"/>
    <w:rsid w:val="00680E38"/>
    <w:rsid w:val="0068286F"/>
    <w:rsid w:val="0068542E"/>
    <w:rsid w:val="006876E0"/>
    <w:rsid w:val="0068789D"/>
    <w:rsid w:val="00692523"/>
    <w:rsid w:val="00693D90"/>
    <w:rsid w:val="00697995"/>
    <w:rsid w:val="006A167E"/>
    <w:rsid w:val="006A2932"/>
    <w:rsid w:val="006A6278"/>
    <w:rsid w:val="006A71AB"/>
    <w:rsid w:val="006B4DB9"/>
    <w:rsid w:val="006C02AE"/>
    <w:rsid w:val="006C0730"/>
    <w:rsid w:val="006D1617"/>
    <w:rsid w:val="006D35B5"/>
    <w:rsid w:val="006D7049"/>
    <w:rsid w:val="006E08ED"/>
    <w:rsid w:val="006E0AF9"/>
    <w:rsid w:val="006E1274"/>
    <w:rsid w:val="006E2E2F"/>
    <w:rsid w:val="006E3C8D"/>
    <w:rsid w:val="006E40C9"/>
    <w:rsid w:val="006E47D2"/>
    <w:rsid w:val="006E4BDA"/>
    <w:rsid w:val="006F61FA"/>
    <w:rsid w:val="00701E97"/>
    <w:rsid w:val="00707E1D"/>
    <w:rsid w:val="00710D77"/>
    <w:rsid w:val="00720A9B"/>
    <w:rsid w:val="00720F0B"/>
    <w:rsid w:val="00725750"/>
    <w:rsid w:val="007261CF"/>
    <w:rsid w:val="00726AE8"/>
    <w:rsid w:val="0073061E"/>
    <w:rsid w:val="007333A3"/>
    <w:rsid w:val="00733980"/>
    <w:rsid w:val="00735705"/>
    <w:rsid w:val="00742E29"/>
    <w:rsid w:val="007436A9"/>
    <w:rsid w:val="00743D91"/>
    <w:rsid w:val="00747835"/>
    <w:rsid w:val="00751618"/>
    <w:rsid w:val="00752B45"/>
    <w:rsid w:val="00757995"/>
    <w:rsid w:val="00763AD5"/>
    <w:rsid w:val="00764148"/>
    <w:rsid w:val="0076701B"/>
    <w:rsid w:val="007747A4"/>
    <w:rsid w:val="00775A8E"/>
    <w:rsid w:val="00775EEE"/>
    <w:rsid w:val="007766B7"/>
    <w:rsid w:val="007806B6"/>
    <w:rsid w:val="007827E8"/>
    <w:rsid w:val="00783791"/>
    <w:rsid w:val="00792073"/>
    <w:rsid w:val="00792318"/>
    <w:rsid w:val="007930AC"/>
    <w:rsid w:val="00794080"/>
    <w:rsid w:val="00795745"/>
    <w:rsid w:val="007972E6"/>
    <w:rsid w:val="007A1F8B"/>
    <w:rsid w:val="007B2951"/>
    <w:rsid w:val="007B40AB"/>
    <w:rsid w:val="007B6A54"/>
    <w:rsid w:val="007C2683"/>
    <w:rsid w:val="007C3300"/>
    <w:rsid w:val="007C37CD"/>
    <w:rsid w:val="007C7493"/>
    <w:rsid w:val="007D09DA"/>
    <w:rsid w:val="007D1FF9"/>
    <w:rsid w:val="007D35DB"/>
    <w:rsid w:val="007D5CAD"/>
    <w:rsid w:val="007E3D40"/>
    <w:rsid w:val="007E4A32"/>
    <w:rsid w:val="007E4BFE"/>
    <w:rsid w:val="007E6E35"/>
    <w:rsid w:val="007E758B"/>
    <w:rsid w:val="007F2C23"/>
    <w:rsid w:val="008054C1"/>
    <w:rsid w:val="00805B36"/>
    <w:rsid w:val="00806568"/>
    <w:rsid w:val="00806691"/>
    <w:rsid w:val="008071E9"/>
    <w:rsid w:val="00807F43"/>
    <w:rsid w:val="00811636"/>
    <w:rsid w:val="00822350"/>
    <w:rsid w:val="00823468"/>
    <w:rsid w:val="00825B9F"/>
    <w:rsid w:val="00832FBE"/>
    <w:rsid w:val="00835EBC"/>
    <w:rsid w:val="00837C07"/>
    <w:rsid w:val="00841874"/>
    <w:rsid w:val="008459AD"/>
    <w:rsid w:val="008462F7"/>
    <w:rsid w:val="0085035B"/>
    <w:rsid w:val="008530A6"/>
    <w:rsid w:val="00854524"/>
    <w:rsid w:val="0085787A"/>
    <w:rsid w:val="00857D54"/>
    <w:rsid w:val="00860B05"/>
    <w:rsid w:val="0086330C"/>
    <w:rsid w:val="00863D22"/>
    <w:rsid w:val="008668C7"/>
    <w:rsid w:val="00873CB6"/>
    <w:rsid w:val="00875949"/>
    <w:rsid w:val="008764C9"/>
    <w:rsid w:val="0087691E"/>
    <w:rsid w:val="008802AA"/>
    <w:rsid w:val="00882A80"/>
    <w:rsid w:val="00884B82"/>
    <w:rsid w:val="008900E8"/>
    <w:rsid w:val="00896422"/>
    <w:rsid w:val="008A0FE3"/>
    <w:rsid w:val="008A45E9"/>
    <w:rsid w:val="008A4FBE"/>
    <w:rsid w:val="008A6CF1"/>
    <w:rsid w:val="008B08B6"/>
    <w:rsid w:val="008B21BA"/>
    <w:rsid w:val="008B5DEB"/>
    <w:rsid w:val="008C2600"/>
    <w:rsid w:val="008C6376"/>
    <w:rsid w:val="008C67B5"/>
    <w:rsid w:val="008C7CEB"/>
    <w:rsid w:val="008D2E5C"/>
    <w:rsid w:val="008D5CD1"/>
    <w:rsid w:val="008D6EE4"/>
    <w:rsid w:val="008E2719"/>
    <w:rsid w:val="008E298F"/>
    <w:rsid w:val="008E34EC"/>
    <w:rsid w:val="008E3866"/>
    <w:rsid w:val="008E6627"/>
    <w:rsid w:val="0090217A"/>
    <w:rsid w:val="00902FEA"/>
    <w:rsid w:val="0090393A"/>
    <w:rsid w:val="009066D4"/>
    <w:rsid w:val="0091159D"/>
    <w:rsid w:val="00911BD1"/>
    <w:rsid w:val="00912085"/>
    <w:rsid w:val="00914F56"/>
    <w:rsid w:val="00915E0A"/>
    <w:rsid w:val="00917F70"/>
    <w:rsid w:val="009241ED"/>
    <w:rsid w:val="009332F0"/>
    <w:rsid w:val="00933FF9"/>
    <w:rsid w:val="0093484F"/>
    <w:rsid w:val="009350CA"/>
    <w:rsid w:val="00937AA7"/>
    <w:rsid w:val="00950B15"/>
    <w:rsid w:val="00950DDD"/>
    <w:rsid w:val="00955730"/>
    <w:rsid w:val="00962AFB"/>
    <w:rsid w:val="0096501B"/>
    <w:rsid w:val="00965587"/>
    <w:rsid w:val="00971788"/>
    <w:rsid w:val="00971A71"/>
    <w:rsid w:val="00977554"/>
    <w:rsid w:val="00983DD7"/>
    <w:rsid w:val="00986352"/>
    <w:rsid w:val="0099284A"/>
    <w:rsid w:val="009931D6"/>
    <w:rsid w:val="0099417A"/>
    <w:rsid w:val="00994D71"/>
    <w:rsid w:val="009A0ED2"/>
    <w:rsid w:val="009A2F80"/>
    <w:rsid w:val="009A2FA6"/>
    <w:rsid w:val="009A5563"/>
    <w:rsid w:val="009A6D14"/>
    <w:rsid w:val="009B15BA"/>
    <w:rsid w:val="009B4B45"/>
    <w:rsid w:val="009C1E97"/>
    <w:rsid w:val="009D2A5F"/>
    <w:rsid w:val="009D503E"/>
    <w:rsid w:val="009E0244"/>
    <w:rsid w:val="009E2612"/>
    <w:rsid w:val="009E6D7E"/>
    <w:rsid w:val="009F0044"/>
    <w:rsid w:val="009F3B2D"/>
    <w:rsid w:val="009F4BF3"/>
    <w:rsid w:val="009F7E2E"/>
    <w:rsid w:val="00A01089"/>
    <w:rsid w:val="00A037D3"/>
    <w:rsid w:val="00A04097"/>
    <w:rsid w:val="00A049D0"/>
    <w:rsid w:val="00A06AAC"/>
    <w:rsid w:val="00A134A3"/>
    <w:rsid w:val="00A2306E"/>
    <w:rsid w:val="00A3143C"/>
    <w:rsid w:val="00A351FA"/>
    <w:rsid w:val="00A35CFB"/>
    <w:rsid w:val="00A361B0"/>
    <w:rsid w:val="00A369E4"/>
    <w:rsid w:val="00A4089A"/>
    <w:rsid w:val="00A43F7F"/>
    <w:rsid w:val="00A44295"/>
    <w:rsid w:val="00A449E8"/>
    <w:rsid w:val="00A44BA6"/>
    <w:rsid w:val="00A5059D"/>
    <w:rsid w:val="00A51FAC"/>
    <w:rsid w:val="00A55B1A"/>
    <w:rsid w:val="00A55FFF"/>
    <w:rsid w:val="00A562DE"/>
    <w:rsid w:val="00A56BC5"/>
    <w:rsid w:val="00A758A8"/>
    <w:rsid w:val="00A818AD"/>
    <w:rsid w:val="00A81AE7"/>
    <w:rsid w:val="00A83B84"/>
    <w:rsid w:val="00A8633F"/>
    <w:rsid w:val="00A86AAC"/>
    <w:rsid w:val="00A918AC"/>
    <w:rsid w:val="00A92C05"/>
    <w:rsid w:val="00A94678"/>
    <w:rsid w:val="00A97A79"/>
    <w:rsid w:val="00A97B29"/>
    <w:rsid w:val="00AA0D54"/>
    <w:rsid w:val="00AA462D"/>
    <w:rsid w:val="00AB5312"/>
    <w:rsid w:val="00AB63BE"/>
    <w:rsid w:val="00AC07A8"/>
    <w:rsid w:val="00AC15AF"/>
    <w:rsid w:val="00AC4088"/>
    <w:rsid w:val="00AC5627"/>
    <w:rsid w:val="00AD0BD4"/>
    <w:rsid w:val="00AD489B"/>
    <w:rsid w:val="00AE16DD"/>
    <w:rsid w:val="00AE2EB6"/>
    <w:rsid w:val="00AE4143"/>
    <w:rsid w:val="00AF3E6B"/>
    <w:rsid w:val="00AF46A0"/>
    <w:rsid w:val="00AF472C"/>
    <w:rsid w:val="00B003C6"/>
    <w:rsid w:val="00B033DB"/>
    <w:rsid w:val="00B048C3"/>
    <w:rsid w:val="00B054DF"/>
    <w:rsid w:val="00B06B4F"/>
    <w:rsid w:val="00B07C0A"/>
    <w:rsid w:val="00B1174F"/>
    <w:rsid w:val="00B12831"/>
    <w:rsid w:val="00B12838"/>
    <w:rsid w:val="00B234BA"/>
    <w:rsid w:val="00B234E3"/>
    <w:rsid w:val="00B24FBD"/>
    <w:rsid w:val="00B2624C"/>
    <w:rsid w:val="00B278E2"/>
    <w:rsid w:val="00B31E07"/>
    <w:rsid w:val="00B35785"/>
    <w:rsid w:val="00B4130C"/>
    <w:rsid w:val="00B417E5"/>
    <w:rsid w:val="00B4360C"/>
    <w:rsid w:val="00B469D7"/>
    <w:rsid w:val="00B515E0"/>
    <w:rsid w:val="00B51761"/>
    <w:rsid w:val="00B57984"/>
    <w:rsid w:val="00B66E1A"/>
    <w:rsid w:val="00B6759F"/>
    <w:rsid w:val="00B70C3F"/>
    <w:rsid w:val="00B76326"/>
    <w:rsid w:val="00B833FD"/>
    <w:rsid w:val="00B83AC3"/>
    <w:rsid w:val="00B85231"/>
    <w:rsid w:val="00B8704F"/>
    <w:rsid w:val="00B87872"/>
    <w:rsid w:val="00B90355"/>
    <w:rsid w:val="00B938B4"/>
    <w:rsid w:val="00B96CD7"/>
    <w:rsid w:val="00BA1C4F"/>
    <w:rsid w:val="00BA1D81"/>
    <w:rsid w:val="00BA37E4"/>
    <w:rsid w:val="00BA5069"/>
    <w:rsid w:val="00BA57AB"/>
    <w:rsid w:val="00BB0234"/>
    <w:rsid w:val="00BB22EA"/>
    <w:rsid w:val="00BB256C"/>
    <w:rsid w:val="00BB356D"/>
    <w:rsid w:val="00BB63E8"/>
    <w:rsid w:val="00BC0119"/>
    <w:rsid w:val="00BC1CC7"/>
    <w:rsid w:val="00BC3D71"/>
    <w:rsid w:val="00BC55F1"/>
    <w:rsid w:val="00BC57D0"/>
    <w:rsid w:val="00BC71DA"/>
    <w:rsid w:val="00BD0FE8"/>
    <w:rsid w:val="00BD1EAC"/>
    <w:rsid w:val="00BD1EEB"/>
    <w:rsid w:val="00BD27C0"/>
    <w:rsid w:val="00BD548C"/>
    <w:rsid w:val="00BE26A5"/>
    <w:rsid w:val="00BE58A5"/>
    <w:rsid w:val="00BF25E6"/>
    <w:rsid w:val="00BF2BF1"/>
    <w:rsid w:val="00BF439A"/>
    <w:rsid w:val="00BF55C0"/>
    <w:rsid w:val="00BF7D8E"/>
    <w:rsid w:val="00C020FC"/>
    <w:rsid w:val="00C0508A"/>
    <w:rsid w:val="00C071A4"/>
    <w:rsid w:val="00C10107"/>
    <w:rsid w:val="00C102AE"/>
    <w:rsid w:val="00C1222D"/>
    <w:rsid w:val="00C14091"/>
    <w:rsid w:val="00C16C54"/>
    <w:rsid w:val="00C224FC"/>
    <w:rsid w:val="00C22F76"/>
    <w:rsid w:val="00C230CB"/>
    <w:rsid w:val="00C2448D"/>
    <w:rsid w:val="00C2529C"/>
    <w:rsid w:val="00C30EA3"/>
    <w:rsid w:val="00C33755"/>
    <w:rsid w:val="00C33DDF"/>
    <w:rsid w:val="00C442E7"/>
    <w:rsid w:val="00C44DCA"/>
    <w:rsid w:val="00C45CB5"/>
    <w:rsid w:val="00C46CDC"/>
    <w:rsid w:val="00C5040A"/>
    <w:rsid w:val="00C53F44"/>
    <w:rsid w:val="00C63FB7"/>
    <w:rsid w:val="00C64D36"/>
    <w:rsid w:val="00C64F53"/>
    <w:rsid w:val="00C7232B"/>
    <w:rsid w:val="00C74175"/>
    <w:rsid w:val="00C74230"/>
    <w:rsid w:val="00C75CDF"/>
    <w:rsid w:val="00C77351"/>
    <w:rsid w:val="00C82AD9"/>
    <w:rsid w:val="00C90592"/>
    <w:rsid w:val="00C916A3"/>
    <w:rsid w:val="00C9417E"/>
    <w:rsid w:val="00C94B5B"/>
    <w:rsid w:val="00C963EB"/>
    <w:rsid w:val="00CA0C26"/>
    <w:rsid w:val="00CA34B5"/>
    <w:rsid w:val="00CA3D79"/>
    <w:rsid w:val="00CA4A68"/>
    <w:rsid w:val="00CB15A1"/>
    <w:rsid w:val="00CB51F0"/>
    <w:rsid w:val="00CC37F3"/>
    <w:rsid w:val="00CC47CE"/>
    <w:rsid w:val="00CC5B7D"/>
    <w:rsid w:val="00CC68F6"/>
    <w:rsid w:val="00CD2D8D"/>
    <w:rsid w:val="00CD5DFF"/>
    <w:rsid w:val="00CD62FE"/>
    <w:rsid w:val="00CD6485"/>
    <w:rsid w:val="00CE4826"/>
    <w:rsid w:val="00CE502A"/>
    <w:rsid w:val="00CE56EC"/>
    <w:rsid w:val="00CE58B5"/>
    <w:rsid w:val="00CE701D"/>
    <w:rsid w:val="00CF1263"/>
    <w:rsid w:val="00CF136F"/>
    <w:rsid w:val="00CF199D"/>
    <w:rsid w:val="00CF1DF0"/>
    <w:rsid w:val="00CF606F"/>
    <w:rsid w:val="00D00291"/>
    <w:rsid w:val="00D024D2"/>
    <w:rsid w:val="00D03EE1"/>
    <w:rsid w:val="00D0537F"/>
    <w:rsid w:val="00D07953"/>
    <w:rsid w:val="00D11DA8"/>
    <w:rsid w:val="00D12CE3"/>
    <w:rsid w:val="00D1378E"/>
    <w:rsid w:val="00D14667"/>
    <w:rsid w:val="00D15D43"/>
    <w:rsid w:val="00D2158F"/>
    <w:rsid w:val="00D24C77"/>
    <w:rsid w:val="00D304BA"/>
    <w:rsid w:val="00D34ECC"/>
    <w:rsid w:val="00D40287"/>
    <w:rsid w:val="00D40723"/>
    <w:rsid w:val="00D40888"/>
    <w:rsid w:val="00D45CC6"/>
    <w:rsid w:val="00D50F35"/>
    <w:rsid w:val="00D52A99"/>
    <w:rsid w:val="00D5567A"/>
    <w:rsid w:val="00D60F62"/>
    <w:rsid w:val="00D60FF9"/>
    <w:rsid w:val="00D65C4D"/>
    <w:rsid w:val="00D71F59"/>
    <w:rsid w:val="00D72078"/>
    <w:rsid w:val="00D72DFF"/>
    <w:rsid w:val="00D73284"/>
    <w:rsid w:val="00D87021"/>
    <w:rsid w:val="00D904F7"/>
    <w:rsid w:val="00D91E58"/>
    <w:rsid w:val="00D921D6"/>
    <w:rsid w:val="00D9409B"/>
    <w:rsid w:val="00D97929"/>
    <w:rsid w:val="00DA7761"/>
    <w:rsid w:val="00DA7D56"/>
    <w:rsid w:val="00DB079D"/>
    <w:rsid w:val="00DB23BC"/>
    <w:rsid w:val="00DB616B"/>
    <w:rsid w:val="00DB71AB"/>
    <w:rsid w:val="00DC1FA7"/>
    <w:rsid w:val="00DC57B5"/>
    <w:rsid w:val="00DC7D7F"/>
    <w:rsid w:val="00DD2D66"/>
    <w:rsid w:val="00DD3227"/>
    <w:rsid w:val="00DD49B5"/>
    <w:rsid w:val="00DD59F6"/>
    <w:rsid w:val="00DE0610"/>
    <w:rsid w:val="00DE4DD4"/>
    <w:rsid w:val="00DE578C"/>
    <w:rsid w:val="00DF156B"/>
    <w:rsid w:val="00DF228E"/>
    <w:rsid w:val="00DF3BAB"/>
    <w:rsid w:val="00DF5DBE"/>
    <w:rsid w:val="00E03F50"/>
    <w:rsid w:val="00E05C93"/>
    <w:rsid w:val="00E079FE"/>
    <w:rsid w:val="00E1407F"/>
    <w:rsid w:val="00E148D3"/>
    <w:rsid w:val="00E17605"/>
    <w:rsid w:val="00E17848"/>
    <w:rsid w:val="00E203FE"/>
    <w:rsid w:val="00E20B21"/>
    <w:rsid w:val="00E20C42"/>
    <w:rsid w:val="00E23995"/>
    <w:rsid w:val="00E23C20"/>
    <w:rsid w:val="00E2522B"/>
    <w:rsid w:val="00E2573E"/>
    <w:rsid w:val="00E331C2"/>
    <w:rsid w:val="00E33B13"/>
    <w:rsid w:val="00E3414F"/>
    <w:rsid w:val="00E35202"/>
    <w:rsid w:val="00E41DA6"/>
    <w:rsid w:val="00E45448"/>
    <w:rsid w:val="00E45AE8"/>
    <w:rsid w:val="00E5006C"/>
    <w:rsid w:val="00E542BA"/>
    <w:rsid w:val="00E565CE"/>
    <w:rsid w:val="00E617B3"/>
    <w:rsid w:val="00E62042"/>
    <w:rsid w:val="00E63635"/>
    <w:rsid w:val="00E63820"/>
    <w:rsid w:val="00E71C81"/>
    <w:rsid w:val="00E73E4F"/>
    <w:rsid w:val="00E75F85"/>
    <w:rsid w:val="00E8314E"/>
    <w:rsid w:val="00E83F38"/>
    <w:rsid w:val="00E85AE2"/>
    <w:rsid w:val="00E920BA"/>
    <w:rsid w:val="00E94181"/>
    <w:rsid w:val="00E953DC"/>
    <w:rsid w:val="00EA0C75"/>
    <w:rsid w:val="00EA0F68"/>
    <w:rsid w:val="00EA1CF6"/>
    <w:rsid w:val="00EA77DB"/>
    <w:rsid w:val="00EB04EB"/>
    <w:rsid w:val="00EB33CD"/>
    <w:rsid w:val="00EB36E6"/>
    <w:rsid w:val="00EB3D4B"/>
    <w:rsid w:val="00EB450F"/>
    <w:rsid w:val="00EB6483"/>
    <w:rsid w:val="00EB7952"/>
    <w:rsid w:val="00EB7AA4"/>
    <w:rsid w:val="00EC4523"/>
    <w:rsid w:val="00ED42AD"/>
    <w:rsid w:val="00ED4301"/>
    <w:rsid w:val="00ED6B22"/>
    <w:rsid w:val="00EE4B92"/>
    <w:rsid w:val="00EE4E68"/>
    <w:rsid w:val="00EE50B3"/>
    <w:rsid w:val="00EE76B5"/>
    <w:rsid w:val="00EF0E5B"/>
    <w:rsid w:val="00EF1B60"/>
    <w:rsid w:val="00EF3AF6"/>
    <w:rsid w:val="00EF7BA8"/>
    <w:rsid w:val="00F01FDE"/>
    <w:rsid w:val="00F024BB"/>
    <w:rsid w:val="00F05A05"/>
    <w:rsid w:val="00F05E34"/>
    <w:rsid w:val="00F17769"/>
    <w:rsid w:val="00F309DE"/>
    <w:rsid w:val="00F31224"/>
    <w:rsid w:val="00F345EC"/>
    <w:rsid w:val="00F35581"/>
    <w:rsid w:val="00F40045"/>
    <w:rsid w:val="00F44778"/>
    <w:rsid w:val="00F456AD"/>
    <w:rsid w:val="00F52008"/>
    <w:rsid w:val="00F52064"/>
    <w:rsid w:val="00F557DE"/>
    <w:rsid w:val="00F60B4B"/>
    <w:rsid w:val="00F621AA"/>
    <w:rsid w:val="00F62C07"/>
    <w:rsid w:val="00F63283"/>
    <w:rsid w:val="00F646AE"/>
    <w:rsid w:val="00F666E7"/>
    <w:rsid w:val="00F6716E"/>
    <w:rsid w:val="00F67CB4"/>
    <w:rsid w:val="00F72473"/>
    <w:rsid w:val="00F76CE8"/>
    <w:rsid w:val="00F77A9F"/>
    <w:rsid w:val="00F80ABD"/>
    <w:rsid w:val="00F8177A"/>
    <w:rsid w:val="00F82B98"/>
    <w:rsid w:val="00F83F55"/>
    <w:rsid w:val="00F855B8"/>
    <w:rsid w:val="00F858FC"/>
    <w:rsid w:val="00F905FE"/>
    <w:rsid w:val="00F95983"/>
    <w:rsid w:val="00F97C76"/>
    <w:rsid w:val="00FA15B9"/>
    <w:rsid w:val="00FA17AA"/>
    <w:rsid w:val="00FA2874"/>
    <w:rsid w:val="00FA33BC"/>
    <w:rsid w:val="00FA3F27"/>
    <w:rsid w:val="00FA5D0D"/>
    <w:rsid w:val="00FA6761"/>
    <w:rsid w:val="00FB0C93"/>
    <w:rsid w:val="00FB0F4D"/>
    <w:rsid w:val="00FB1514"/>
    <w:rsid w:val="00FB151E"/>
    <w:rsid w:val="00FB291A"/>
    <w:rsid w:val="00FB462E"/>
    <w:rsid w:val="00FC0F17"/>
    <w:rsid w:val="00FC1478"/>
    <w:rsid w:val="00FC4F3C"/>
    <w:rsid w:val="00FC63AF"/>
    <w:rsid w:val="00FC66AA"/>
    <w:rsid w:val="00FD0541"/>
    <w:rsid w:val="00FD0A0A"/>
    <w:rsid w:val="00FD3BBA"/>
    <w:rsid w:val="00FE19AE"/>
    <w:rsid w:val="00FE4D0D"/>
    <w:rsid w:val="00FE67E4"/>
    <w:rsid w:val="00FF07F8"/>
    <w:rsid w:val="00FF56A1"/>
    <w:rsid w:val="00FF58F6"/>
    <w:rsid w:val="00FF772B"/>
    <w:rsid w:val="00FF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D71"/>
    <w:rPr>
      <w:sz w:val="24"/>
      <w:szCs w:val="24"/>
      <w:lang w:val="ro-RO"/>
    </w:rPr>
  </w:style>
  <w:style w:type="paragraph" w:styleId="Heading1">
    <w:name w:val="heading 1"/>
    <w:basedOn w:val="Normal"/>
    <w:qFormat/>
    <w:rsid w:val="00CF1263"/>
    <w:pPr>
      <w:spacing w:before="100" w:beforeAutospacing="1" w:after="100" w:afterAutospacing="1"/>
      <w:outlineLvl w:val="0"/>
    </w:pPr>
    <w:rPr>
      <w:b/>
      <w:bCs/>
      <w:kern w:val="36"/>
      <w:sz w:val="48"/>
      <w:szCs w:val="48"/>
      <w:lang w:val="en-US"/>
    </w:rPr>
  </w:style>
  <w:style w:type="paragraph" w:styleId="Heading2">
    <w:name w:val="heading 2"/>
    <w:basedOn w:val="Normal"/>
    <w:next w:val="Normal"/>
    <w:link w:val="Heading2Char"/>
    <w:qFormat/>
    <w:rsid w:val="00B7632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F1263"/>
    <w:rPr>
      <w:i/>
      <w:iCs/>
    </w:rPr>
  </w:style>
  <w:style w:type="paragraph" w:styleId="NormalWeb">
    <w:name w:val="Normal (Web)"/>
    <w:basedOn w:val="Normal"/>
    <w:link w:val="NormalWebChar"/>
    <w:uiPriority w:val="99"/>
    <w:rsid w:val="00CF1263"/>
    <w:pPr>
      <w:spacing w:before="100" w:beforeAutospacing="1" w:after="100" w:afterAutospacing="1"/>
    </w:pPr>
    <w:rPr>
      <w:lang w:val="en-US"/>
    </w:rPr>
  </w:style>
  <w:style w:type="character" w:styleId="Strong">
    <w:name w:val="Strong"/>
    <w:uiPriority w:val="99"/>
    <w:qFormat/>
    <w:rsid w:val="00CF1263"/>
    <w:rPr>
      <w:b/>
      <w:bCs/>
    </w:rPr>
  </w:style>
  <w:style w:type="character" w:styleId="Hyperlink">
    <w:name w:val="Hyperlink"/>
    <w:uiPriority w:val="99"/>
    <w:rsid w:val="00CF1263"/>
    <w:rPr>
      <w:color w:val="0000FF"/>
      <w:u w:val="single"/>
    </w:rPr>
  </w:style>
  <w:style w:type="character" w:customStyle="1" w:styleId="Heading2Char">
    <w:name w:val="Heading 2 Char"/>
    <w:link w:val="Heading2"/>
    <w:locked/>
    <w:rsid w:val="00B76326"/>
    <w:rPr>
      <w:rFonts w:ascii="Arial" w:hAnsi="Arial" w:cs="Arial"/>
      <w:b/>
      <w:bCs/>
      <w:i/>
      <w:iCs/>
      <w:sz w:val="28"/>
      <w:szCs w:val="28"/>
      <w:lang w:val="ro-RO" w:eastAsia="en-US" w:bidi="ar-SA"/>
    </w:rPr>
  </w:style>
  <w:style w:type="character" w:customStyle="1" w:styleId="fldtext">
    <w:name w:val="fldtext"/>
    <w:uiPriority w:val="99"/>
    <w:rsid w:val="00B76326"/>
    <w:rPr>
      <w:rFonts w:cs="Times New Roman"/>
    </w:rPr>
  </w:style>
  <w:style w:type="paragraph" w:styleId="ListParagraph">
    <w:name w:val="List Paragraph"/>
    <w:basedOn w:val="Normal"/>
    <w:uiPriority w:val="34"/>
    <w:qFormat/>
    <w:rsid w:val="007B2951"/>
    <w:pPr>
      <w:spacing w:after="120"/>
      <w:ind w:left="720"/>
      <w:contextualSpacing/>
    </w:pPr>
    <w:rPr>
      <w:rFonts w:ascii="Calibri" w:hAnsi="Calibri"/>
      <w:sz w:val="22"/>
      <w:szCs w:val="22"/>
      <w:lang w:val="nb-NO"/>
    </w:rPr>
  </w:style>
  <w:style w:type="paragraph" w:customStyle="1" w:styleId="Subsub">
    <w:name w:val="Subsub"/>
    <w:basedOn w:val="Normal"/>
    <w:link w:val="SubsubChar"/>
    <w:rsid w:val="00626BFB"/>
    <w:pPr>
      <w:tabs>
        <w:tab w:val="num" w:pos="360"/>
      </w:tabs>
      <w:spacing w:before="120" w:after="120"/>
      <w:ind w:left="360" w:hanging="360"/>
      <w:jc w:val="both"/>
    </w:pPr>
    <w:rPr>
      <w:rFonts w:eastAsia="Calibri"/>
      <w:szCs w:val="22"/>
      <w:lang w:val="en-US"/>
    </w:rPr>
  </w:style>
  <w:style w:type="character" w:customStyle="1" w:styleId="SubsubChar">
    <w:name w:val="Subsub Char"/>
    <w:link w:val="Subsub"/>
    <w:locked/>
    <w:rsid w:val="00626BFB"/>
    <w:rPr>
      <w:rFonts w:eastAsia="Calibri"/>
      <w:sz w:val="24"/>
      <w:szCs w:val="22"/>
      <w:lang w:val="en-US" w:eastAsia="en-US" w:bidi="ar-SA"/>
    </w:rPr>
  </w:style>
  <w:style w:type="paragraph" w:styleId="Footer">
    <w:name w:val="footer"/>
    <w:basedOn w:val="Normal"/>
    <w:rsid w:val="00841874"/>
    <w:pPr>
      <w:tabs>
        <w:tab w:val="center" w:pos="4320"/>
        <w:tab w:val="right" w:pos="8640"/>
      </w:tabs>
    </w:pPr>
  </w:style>
  <w:style w:type="character" w:styleId="PageNumber">
    <w:name w:val="page number"/>
    <w:basedOn w:val="DefaultParagraphFont"/>
    <w:rsid w:val="00841874"/>
  </w:style>
  <w:style w:type="character" w:customStyle="1" w:styleId="hps">
    <w:name w:val="hps"/>
    <w:basedOn w:val="DefaultParagraphFont"/>
    <w:uiPriority w:val="99"/>
    <w:rsid w:val="00AC07A8"/>
  </w:style>
  <w:style w:type="paragraph" w:styleId="BalloonText">
    <w:name w:val="Balloon Text"/>
    <w:basedOn w:val="Normal"/>
    <w:semiHidden/>
    <w:rsid w:val="00F82B98"/>
    <w:rPr>
      <w:rFonts w:ascii="Tahoma" w:hAnsi="Tahoma" w:cs="Tahoma"/>
      <w:sz w:val="16"/>
      <w:szCs w:val="16"/>
    </w:rPr>
  </w:style>
  <w:style w:type="table" w:styleId="TableGrid">
    <w:name w:val="Table Grid"/>
    <w:basedOn w:val="TableNormal"/>
    <w:rsid w:val="00021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213F2"/>
    <w:pPr>
      <w:autoSpaceDE w:val="0"/>
      <w:autoSpaceDN w:val="0"/>
      <w:adjustRightInd w:val="0"/>
    </w:pPr>
    <w:rPr>
      <w:rFonts w:ascii="Calibri" w:hAnsi="Calibri" w:cs="Calibri"/>
      <w:color w:val="000000"/>
      <w:sz w:val="24"/>
      <w:szCs w:val="24"/>
      <w:lang w:bidi="hi-IN"/>
    </w:rPr>
  </w:style>
  <w:style w:type="character" w:customStyle="1" w:styleId="NormalWebChar">
    <w:name w:val="Normal (Web) Char"/>
    <w:link w:val="NormalWeb"/>
    <w:uiPriority w:val="99"/>
    <w:rsid w:val="000213F2"/>
    <w:rPr>
      <w:sz w:val="24"/>
      <w:szCs w:val="24"/>
      <w:lang w:val="en-US" w:eastAsia="en-US" w:bidi="ar-SA"/>
    </w:rPr>
  </w:style>
  <w:style w:type="character" w:customStyle="1" w:styleId="tvhtml">
    <w:name w:val="tv_html"/>
    <w:rsid w:val="000213F2"/>
    <w:rPr>
      <w:rFonts w:cs="Times New Roman"/>
    </w:rPr>
  </w:style>
  <w:style w:type="character" w:customStyle="1" w:styleId="apple-converted-space">
    <w:name w:val="apple-converted-space"/>
    <w:uiPriority w:val="99"/>
    <w:rsid w:val="00DE4DD4"/>
    <w:rPr>
      <w:rFonts w:cs="Times New Roman"/>
    </w:rPr>
  </w:style>
  <w:style w:type="paragraph" w:styleId="FootnoteText">
    <w:name w:val="footnote text"/>
    <w:basedOn w:val="Normal"/>
    <w:link w:val="FootnoteTextChar"/>
    <w:uiPriority w:val="99"/>
    <w:rsid w:val="0068789D"/>
    <w:rPr>
      <w:sz w:val="20"/>
      <w:szCs w:val="20"/>
    </w:rPr>
  </w:style>
  <w:style w:type="character" w:customStyle="1" w:styleId="FootnoteTextChar">
    <w:name w:val="Footnote Text Char"/>
    <w:link w:val="FootnoteText"/>
    <w:uiPriority w:val="99"/>
    <w:rsid w:val="0068789D"/>
    <w:rPr>
      <w:lang w:val="ro-RO"/>
    </w:rPr>
  </w:style>
  <w:style w:type="character" w:styleId="FootnoteReference">
    <w:name w:val="footnote reference"/>
    <w:uiPriority w:val="99"/>
    <w:rsid w:val="0068789D"/>
    <w:rPr>
      <w:vertAlign w:val="superscript"/>
    </w:rPr>
  </w:style>
  <w:style w:type="character" w:styleId="CommentReference">
    <w:name w:val="annotation reference"/>
    <w:uiPriority w:val="99"/>
    <w:rsid w:val="0015588C"/>
    <w:rPr>
      <w:sz w:val="16"/>
      <w:szCs w:val="16"/>
    </w:rPr>
  </w:style>
  <w:style w:type="paragraph" w:styleId="CommentText">
    <w:name w:val="annotation text"/>
    <w:basedOn w:val="Normal"/>
    <w:link w:val="CommentTextChar"/>
    <w:rsid w:val="0015588C"/>
    <w:rPr>
      <w:sz w:val="20"/>
      <w:szCs w:val="20"/>
    </w:rPr>
  </w:style>
  <w:style w:type="character" w:customStyle="1" w:styleId="CommentTextChar">
    <w:name w:val="Comment Text Char"/>
    <w:link w:val="CommentText"/>
    <w:rsid w:val="0015588C"/>
    <w:rPr>
      <w:lang w:val="ro-RO"/>
    </w:rPr>
  </w:style>
  <w:style w:type="paragraph" w:styleId="CommentSubject">
    <w:name w:val="annotation subject"/>
    <w:basedOn w:val="CommentText"/>
    <w:next w:val="CommentText"/>
    <w:link w:val="CommentSubjectChar"/>
    <w:rsid w:val="0015588C"/>
    <w:rPr>
      <w:b/>
      <w:bCs/>
    </w:rPr>
  </w:style>
  <w:style w:type="character" w:customStyle="1" w:styleId="CommentSubjectChar">
    <w:name w:val="Comment Subject Char"/>
    <w:link w:val="CommentSubject"/>
    <w:rsid w:val="0015588C"/>
    <w:rPr>
      <w:b/>
      <w:bCs/>
      <w:lang w:val="ro-RO"/>
    </w:rPr>
  </w:style>
  <w:style w:type="character" w:customStyle="1" w:styleId="shorttext">
    <w:name w:val="short_text"/>
    <w:basedOn w:val="DefaultParagraphFont"/>
    <w:rsid w:val="00BD1EEB"/>
  </w:style>
  <w:style w:type="paragraph" w:customStyle="1" w:styleId="Guidelines1">
    <w:name w:val="Guidelines 1"/>
    <w:basedOn w:val="TOC1"/>
    <w:rsid w:val="000E0FE2"/>
    <w:pPr>
      <w:tabs>
        <w:tab w:val="left" w:pos="567"/>
        <w:tab w:val="right" w:leader="dot" w:pos="9628"/>
      </w:tabs>
      <w:spacing w:before="240" w:after="120"/>
    </w:pPr>
    <w:rPr>
      <w:b/>
      <w:caps/>
      <w:noProof/>
      <w:sz w:val="22"/>
      <w:szCs w:val="20"/>
      <w:lang w:val="cs-CZ" w:eastAsia="cs-CZ"/>
    </w:rPr>
  </w:style>
  <w:style w:type="paragraph" w:styleId="TOC1">
    <w:name w:val="toc 1"/>
    <w:basedOn w:val="Normal"/>
    <w:next w:val="Normal"/>
    <w:autoRedefine/>
    <w:rsid w:val="000E0FE2"/>
  </w:style>
  <w:style w:type="paragraph" w:styleId="Header">
    <w:name w:val="header"/>
    <w:basedOn w:val="Normal"/>
    <w:rsid w:val="000B0813"/>
    <w:pPr>
      <w:tabs>
        <w:tab w:val="center" w:pos="4320"/>
        <w:tab w:val="right" w:pos="8640"/>
      </w:tabs>
    </w:pPr>
  </w:style>
  <w:style w:type="paragraph" w:customStyle="1" w:styleId="Sarakstarindkopa1">
    <w:name w:val="Saraksta rindkopa1"/>
    <w:basedOn w:val="Normal"/>
    <w:uiPriority w:val="34"/>
    <w:qFormat/>
    <w:rsid w:val="00106D92"/>
    <w:pPr>
      <w:spacing w:after="120"/>
      <w:ind w:left="720"/>
      <w:contextualSpacing/>
    </w:pPr>
    <w:rPr>
      <w:rFonts w:ascii="Calibri" w:hAnsi="Calibri"/>
      <w:sz w:val="22"/>
      <w:szCs w:val="22"/>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D71"/>
    <w:rPr>
      <w:sz w:val="24"/>
      <w:szCs w:val="24"/>
      <w:lang w:val="ro-RO"/>
    </w:rPr>
  </w:style>
  <w:style w:type="paragraph" w:styleId="Heading1">
    <w:name w:val="heading 1"/>
    <w:basedOn w:val="Normal"/>
    <w:qFormat/>
    <w:rsid w:val="00CF1263"/>
    <w:pPr>
      <w:spacing w:before="100" w:beforeAutospacing="1" w:after="100" w:afterAutospacing="1"/>
      <w:outlineLvl w:val="0"/>
    </w:pPr>
    <w:rPr>
      <w:b/>
      <w:bCs/>
      <w:kern w:val="36"/>
      <w:sz w:val="48"/>
      <w:szCs w:val="48"/>
      <w:lang w:val="en-US"/>
    </w:rPr>
  </w:style>
  <w:style w:type="paragraph" w:styleId="Heading2">
    <w:name w:val="heading 2"/>
    <w:basedOn w:val="Normal"/>
    <w:next w:val="Normal"/>
    <w:link w:val="Heading2Char"/>
    <w:qFormat/>
    <w:rsid w:val="00B7632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F1263"/>
    <w:rPr>
      <w:i/>
      <w:iCs/>
    </w:rPr>
  </w:style>
  <w:style w:type="paragraph" w:styleId="NormalWeb">
    <w:name w:val="Normal (Web)"/>
    <w:basedOn w:val="Normal"/>
    <w:link w:val="NormalWebChar"/>
    <w:uiPriority w:val="99"/>
    <w:rsid w:val="00CF1263"/>
    <w:pPr>
      <w:spacing w:before="100" w:beforeAutospacing="1" w:after="100" w:afterAutospacing="1"/>
    </w:pPr>
    <w:rPr>
      <w:lang w:val="en-US"/>
    </w:rPr>
  </w:style>
  <w:style w:type="character" w:styleId="Strong">
    <w:name w:val="Strong"/>
    <w:qFormat/>
    <w:rsid w:val="00CF1263"/>
    <w:rPr>
      <w:b/>
      <w:bCs/>
    </w:rPr>
  </w:style>
  <w:style w:type="character" w:styleId="Hyperlink">
    <w:name w:val="Hyperlink"/>
    <w:uiPriority w:val="99"/>
    <w:rsid w:val="00CF1263"/>
    <w:rPr>
      <w:color w:val="0000FF"/>
      <w:u w:val="single"/>
    </w:rPr>
  </w:style>
  <w:style w:type="character" w:customStyle="1" w:styleId="Heading2Char">
    <w:name w:val="Heading 2 Char"/>
    <w:link w:val="Heading2"/>
    <w:locked/>
    <w:rsid w:val="00B76326"/>
    <w:rPr>
      <w:rFonts w:ascii="Arial" w:hAnsi="Arial" w:cs="Arial"/>
      <w:b/>
      <w:bCs/>
      <w:i/>
      <w:iCs/>
      <w:sz w:val="28"/>
      <w:szCs w:val="28"/>
      <w:lang w:val="ro-RO" w:eastAsia="en-US" w:bidi="ar-SA"/>
    </w:rPr>
  </w:style>
  <w:style w:type="character" w:customStyle="1" w:styleId="fldtext">
    <w:name w:val="fldtext"/>
    <w:rsid w:val="00B76326"/>
    <w:rPr>
      <w:rFonts w:cs="Times New Roman"/>
    </w:rPr>
  </w:style>
  <w:style w:type="paragraph" w:styleId="ListParagraph">
    <w:name w:val="List Paragraph"/>
    <w:basedOn w:val="Normal"/>
    <w:uiPriority w:val="34"/>
    <w:qFormat/>
    <w:rsid w:val="007B2951"/>
    <w:pPr>
      <w:spacing w:after="120"/>
      <w:ind w:left="720"/>
      <w:contextualSpacing/>
    </w:pPr>
    <w:rPr>
      <w:rFonts w:ascii="Calibri" w:hAnsi="Calibri"/>
      <w:sz w:val="22"/>
      <w:szCs w:val="22"/>
      <w:lang w:val="nb-NO"/>
    </w:rPr>
  </w:style>
  <w:style w:type="paragraph" w:customStyle="1" w:styleId="Subsub">
    <w:name w:val="Subsub"/>
    <w:basedOn w:val="Normal"/>
    <w:link w:val="SubsubChar"/>
    <w:rsid w:val="00626BFB"/>
    <w:pPr>
      <w:tabs>
        <w:tab w:val="num" w:pos="360"/>
      </w:tabs>
      <w:spacing w:before="120" w:after="120"/>
      <w:ind w:left="360" w:hanging="360"/>
      <w:jc w:val="both"/>
    </w:pPr>
    <w:rPr>
      <w:rFonts w:eastAsia="Calibri"/>
      <w:szCs w:val="22"/>
      <w:lang w:val="en-US"/>
    </w:rPr>
  </w:style>
  <w:style w:type="character" w:customStyle="1" w:styleId="SubsubChar">
    <w:name w:val="Subsub Char"/>
    <w:link w:val="Subsub"/>
    <w:locked/>
    <w:rsid w:val="00626BFB"/>
    <w:rPr>
      <w:rFonts w:eastAsia="Calibri"/>
      <w:sz w:val="24"/>
      <w:szCs w:val="22"/>
      <w:lang w:val="en-US" w:eastAsia="en-US" w:bidi="ar-SA"/>
    </w:rPr>
  </w:style>
  <w:style w:type="paragraph" w:styleId="Footer">
    <w:name w:val="footer"/>
    <w:basedOn w:val="Normal"/>
    <w:rsid w:val="00841874"/>
    <w:pPr>
      <w:tabs>
        <w:tab w:val="center" w:pos="4320"/>
        <w:tab w:val="right" w:pos="8640"/>
      </w:tabs>
    </w:pPr>
  </w:style>
  <w:style w:type="character" w:styleId="PageNumber">
    <w:name w:val="page number"/>
    <w:basedOn w:val="DefaultParagraphFont"/>
    <w:rsid w:val="00841874"/>
  </w:style>
  <w:style w:type="character" w:customStyle="1" w:styleId="hps">
    <w:name w:val="hps"/>
    <w:basedOn w:val="DefaultParagraphFont"/>
    <w:rsid w:val="00AC07A8"/>
  </w:style>
  <w:style w:type="paragraph" w:styleId="BalloonText">
    <w:name w:val="Balloon Text"/>
    <w:basedOn w:val="Normal"/>
    <w:semiHidden/>
    <w:rsid w:val="00F82B98"/>
    <w:rPr>
      <w:rFonts w:ascii="Tahoma" w:hAnsi="Tahoma" w:cs="Tahoma"/>
      <w:sz w:val="16"/>
      <w:szCs w:val="16"/>
    </w:rPr>
  </w:style>
  <w:style w:type="table" w:styleId="TableGrid">
    <w:name w:val="Table Grid"/>
    <w:basedOn w:val="TableNormal"/>
    <w:rsid w:val="00021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213F2"/>
    <w:pPr>
      <w:autoSpaceDE w:val="0"/>
      <w:autoSpaceDN w:val="0"/>
      <w:adjustRightInd w:val="0"/>
    </w:pPr>
    <w:rPr>
      <w:rFonts w:ascii="Calibri" w:hAnsi="Calibri" w:cs="Calibri"/>
      <w:color w:val="000000"/>
      <w:sz w:val="24"/>
      <w:szCs w:val="24"/>
      <w:lang w:bidi="hi-IN"/>
    </w:rPr>
  </w:style>
  <w:style w:type="character" w:customStyle="1" w:styleId="NormalWebChar">
    <w:name w:val="Normal (Web) Char"/>
    <w:link w:val="NormalWeb"/>
    <w:uiPriority w:val="99"/>
    <w:rsid w:val="000213F2"/>
    <w:rPr>
      <w:sz w:val="24"/>
      <w:szCs w:val="24"/>
      <w:lang w:val="en-US" w:eastAsia="en-US" w:bidi="ar-SA"/>
    </w:rPr>
  </w:style>
  <w:style w:type="character" w:customStyle="1" w:styleId="tvhtml">
    <w:name w:val="tv_html"/>
    <w:rsid w:val="000213F2"/>
    <w:rPr>
      <w:rFonts w:cs="Times New Roman"/>
    </w:rPr>
  </w:style>
  <w:style w:type="character" w:customStyle="1" w:styleId="apple-converted-space">
    <w:name w:val="apple-converted-space"/>
    <w:uiPriority w:val="99"/>
    <w:rsid w:val="00DE4DD4"/>
    <w:rPr>
      <w:rFonts w:cs="Times New Roman"/>
    </w:rPr>
  </w:style>
  <w:style w:type="paragraph" w:styleId="FootnoteText">
    <w:name w:val="footnote text"/>
    <w:basedOn w:val="Normal"/>
    <w:link w:val="FootnoteTextChar"/>
    <w:uiPriority w:val="99"/>
    <w:rsid w:val="0068789D"/>
    <w:rPr>
      <w:sz w:val="20"/>
      <w:szCs w:val="20"/>
    </w:rPr>
  </w:style>
  <w:style w:type="character" w:customStyle="1" w:styleId="FootnoteTextChar">
    <w:name w:val="Footnote Text Char"/>
    <w:link w:val="FootnoteText"/>
    <w:uiPriority w:val="99"/>
    <w:rsid w:val="0068789D"/>
    <w:rPr>
      <w:lang w:val="ro-RO"/>
    </w:rPr>
  </w:style>
  <w:style w:type="character" w:styleId="FootnoteReference">
    <w:name w:val="footnote reference"/>
    <w:uiPriority w:val="99"/>
    <w:rsid w:val="0068789D"/>
    <w:rPr>
      <w:vertAlign w:val="superscript"/>
    </w:rPr>
  </w:style>
  <w:style w:type="character" w:styleId="CommentReference">
    <w:name w:val="annotation reference"/>
    <w:uiPriority w:val="99"/>
    <w:rsid w:val="0015588C"/>
    <w:rPr>
      <w:sz w:val="16"/>
      <w:szCs w:val="16"/>
    </w:rPr>
  </w:style>
  <w:style w:type="paragraph" w:styleId="CommentText">
    <w:name w:val="annotation text"/>
    <w:basedOn w:val="Normal"/>
    <w:link w:val="CommentTextChar"/>
    <w:rsid w:val="0015588C"/>
    <w:rPr>
      <w:sz w:val="20"/>
      <w:szCs w:val="20"/>
    </w:rPr>
  </w:style>
  <w:style w:type="character" w:customStyle="1" w:styleId="CommentTextChar">
    <w:name w:val="Comment Text Char"/>
    <w:link w:val="CommentText"/>
    <w:rsid w:val="0015588C"/>
    <w:rPr>
      <w:lang w:val="ro-RO"/>
    </w:rPr>
  </w:style>
  <w:style w:type="paragraph" w:styleId="CommentSubject">
    <w:name w:val="annotation subject"/>
    <w:basedOn w:val="CommentText"/>
    <w:next w:val="CommentText"/>
    <w:link w:val="CommentSubjectChar"/>
    <w:rsid w:val="0015588C"/>
    <w:rPr>
      <w:b/>
      <w:bCs/>
    </w:rPr>
  </w:style>
  <w:style w:type="character" w:customStyle="1" w:styleId="CommentSubjectChar">
    <w:name w:val="Comment Subject Char"/>
    <w:link w:val="CommentSubject"/>
    <w:rsid w:val="0015588C"/>
    <w:rPr>
      <w:b/>
      <w:bCs/>
      <w:lang w:val="ro-RO"/>
    </w:rPr>
  </w:style>
  <w:style w:type="character" w:customStyle="1" w:styleId="shorttext">
    <w:name w:val="short_text"/>
    <w:basedOn w:val="DefaultParagraphFont"/>
    <w:rsid w:val="00BD1EEB"/>
  </w:style>
  <w:style w:type="paragraph" w:customStyle="1" w:styleId="Guidelines1">
    <w:name w:val="Guidelines 1"/>
    <w:basedOn w:val="TOC1"/>
    <w:rsid w:val="000E0FE2"/>
    <w:pPr>
      <w:tabs>
        <w:tab w:val="left" w:pos="567"/>
        <w:tab w:val="right" w:leader="dot" w:pos="9628"/>
      </w:tabs>
      <w:spacing w:before="240" w:after="120"/>
    </w:pPr>
    <w:rPr>
      <w:b/>
      <w:caps/>
      <w:noProof/>
      <w:sz w:val="22"/>
      <w:szCs w:val="20"/>
      <w:lang w:val="cs-CZ" w:eastAsia="cs-CZ"/>
    </w:rPr>
  </w:style>
  <w:style w:type="paragraph" w:styleId="TOC1">
    <w:name w:val="toc 1"/>
    <w:basedOn w:val="Normal"/>
    <w:next w:val="Normal"/>
    <w:autoRedefine/>
    <w:rsid w:val="000E0FE2"/>
  </w:style>
  <w:style w:type="paragraph" w:styleId="Header">
    <w:name w:val="header"/>
    <w:basedOn w:val="Normal"/>
    <w:rsid w:val="000B0813"/>
    <w:pPr>
      <w:tabs>
        <w:tab w:val="center" w:pos="4320"/>
        <w:tab w:val="right" w:pos="8640"/>
      </w:tabs>
    </w:pPr>
  </w:style>
  <w:style w:type="paragraph" w:customStyle="1" w:styleId="Sarakstarindkopa1">
    <w:name w:val="Saraksta rindkopa1"/>
    <w:basedOn w:val="Normal"/>
    <w:uiPriority w:val="34"/>
    <w:qFormat/>
    <w:rsid w:val="00106D92"/>
    <w:pPr>
      <w:spacing w:after="120"/>
      <w:ind w:left="720"/>
      <w:contextualSpacing/>
    </w:pPr>
    <w:rPr>
      <w:rFonts w:ascii="Calibri" w:hAnsi="Calibri"/>
      <w:sz w:val="22"/>
      <w:szCs w:val="22"/>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065">
      <w:bodyDiv w:val="1"/>
      <w:marLeft w:val="0"/>
      <w:marRight w:val="0"/>
      <w:marTop w:val="0"/>
      <w:marBottom w:val="0"/>
      <w:divBdr>
        <w:top w:val="none" w:sz="0" w:space="0" w:color="auto"/>
        <w:left w:val="none" w:sz="0" w:space="0" w:color="auto"/>
        <w:bottom w:val="none" w:sz="0" w:space="0" w:color="auto"/>
        <w:right w:val="none" w:sz="0" w:space="0" w:color="auto"/>
      </w:divBdr>
    </w:div>
    <w:div w:id="187837257">
      <w:bodyDiv w:val="1"/>
      <w:marLeft w:val="0"/>
      <w:marRight w:val="0"/>
      <w:marTop w:val="0"/>
      <w:marBottom w:val="0"/>
      <w:divBdr>
        <w:top w:val="none" w:sz="0" w:space="0" w:color="auto"/>
        <w:left w:val="none" w:sz="0" w:space="0" w:color="auto"/>
        <w:bottom w:val="none" w:sz="0" w:space="0" w:color="auto"/>
        <w:right w:val="none" w:sz="0" w:space="0" w:color="auto"/>
      </w:divBdr>
    </w:div>
    <w:div w:id="271976881">
      <w:bodyDiv w:val="1"/>
      <w:marLeft w:val="0"/>
      <w:marRight w:val="0"/>
      <w:marTop w:val="0"/>
      <w:marBottom w:val="0"/>
      <w:divBdr>
        <w:top w:val="none" w:sz="0" w:space="0" w:color="auto"/>
        <w:left w:val="none" w:sz="0" w:space="0" w:color="auto"/>
        <w:bottom w:val="none" w:sz="0" w:space="0" w:color="auto"/>
        <w:right w:val="none" w:sz="0" w:space="0" w:color="auto"/>
      </w:divBdr>
    </w:div>
    <w:div w:id="303508754">
      <w:bodyDiv w:val="1"/>
      <w:marLeft w:val="0"/>
      <w:marRight w:val="0"/>
      <w:marTop w:val="0"/>
      <w:marBottom w:val="0"/>
      <w:divBdr>
        <w:top w:val="none" w:sz="0" w:space="0" w:color="auto"/>
        <w:left w:val="none" w:sz="0" w:space="0" w:color="auto"/>
        <w:bottom w:val="none" w:sz="0" w:space="0" w:color="auto"/>
        <w:right w:val="none" w:sz="0" w:space="0" w:color="auto"/>
      </w:divBdr>
    </w:div>
    <w:div w:id="594675996">
      <w:bodyDiv w:val="1"/>
      <w:marLeft w:val="0"/>
      <w:marRight w:val="0"/>
      <w:marTop w:val="0"/>
      <w:marBottom w:val="0"/>
      <w:divBdr>
        <w:top w:val="none" w:sz="0" w:space="0" w:color="auto"/>
        <w:left w:val="none" w:sz="0" w:space="0" w:color="auto"/>
        <w:bottom w:val="none" w:sz="0" w:space="0" w:color="auto"/>
        <w:right w:val="none" w:sz="0" w:space="0" w:color="auto"/>
      </w:divBdr>
    </w:div>
    <w:div w:id="643782338">
      <w:bodyDiv w:val="1"/>
      <w:marLeft w:val="0"/>
      <w:marRight w:val="0"/>
      <w:marTop w:val="0"/>
      <w:marBottom w:val="0"/>
      <w:divBdr>
        <w:top w:val="none" w:sz="0" w:space="0" w:color="auto"/>
        <w:left w:val="none" w:sz="0" w:space="0" w:color="auto"/>
        <w:bottom w:val="none" w:sz="0" w:space="0" w:color="auto"/>
        <w:right w:val="none" w:sz="0" w:space="0" w:color="auto"/>
      </w:divBdr>
    </w:div>
    <w:div w:id="932476754">
      <w:bodyDiv w:val="1"/>
      <w:marLeft w:val="0"/>
      <w:marRight w:val="0"/>
      <w:marTop w:val="0"/>
      <w:marBottom w:val="0"/>
      <w:divBdr>
        <w:top w:val="none" w:sz="0" w:space="0" w:color="auto"/>
        <w:left w:val="none" w:sz="0" w:space="0" w:color="auto"/>
        <w:bottom w:val="none" w:sz="0" w:space="0" w:color="auto"/>
        <w:right w:val="none" w:sz="0" w:space="0" w:color="auto"/>
      </w:divBdr>
      <w:divsChild>
        <w:div w:id="1785005541">
          <w:marLeft w:val="0"/>
          <w:marRight w:val="0"/>
          <w:marTop w:val="0"/>
          <w:marBottom w:val="0"/>
          <w:divBdr>
            <w:top w:val="none" w:sz="0" w:space="0" w:color="auto"/>
            <w:left w:val="none" w:sz="0" w:space="0" w:color="auto"/>
            <w:bottom w:val="none" w:sz="0" w:space="0" w:color="auto"/>
            <w:right w:val="none" w:sz="0" w:space="0" w:color="auto"/>
          </w:divBdr>
          <w:divsChild>
            <w:div w:id="1489053658">
              <w:marLeft w:val="0"/>
              <w:marRight w:val="0"/>
              <w:marTop w:val="100"/>
              <w:marBottom w:val="100"/>
              <w:divBdr>
                <w:top w:val="none" w:sz="0" w:space="0" w:color="auto"/>
                <w:left w:val="none" w:sz="0" w:space="0" w:color="auto"/>
                <w:bottom w:val="none" w:sz="0" w:space="0" w:color="auto"/>
                <w:right w:val="none" w:sz="0" w:space="0" w:color="auto"/>
              </w:divBdr>
              <w:divsChild>
                <w:div w:id="1521509465">
                  <w:marLeft w:val="0"/>
                  <w:marRight w:val="0"/>
                  <w:marTop w:val="0"/>
                  <w:marBottom w:val="0"/>
                  <w:divBdr>
                    <w:top w:val="none" w:sz="0" w:space="0" w:color="auto"/>
                    <w:left w:val="none" w:sz="0" w:space="0" w:color="auto"/>
                    <w:bottom w:val="none" w:sz="0" w:space="0" w:color="auto"/>
                    <w:right w:val="none" w:sz="0" w:space="0" w:color="auto"/>
                  </w:divBdr>
                  <w:divsChild>
                    <w:div w:id="18607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89824">
      <w:bodyDiv w:val="1"/>
      <w:marLeft w:val="0"/>
      <w:marRight w:val="0"/>
      <w:marTop w:val="0"/>
      <w:marBottom w:val="0"/>
      <w:divBdr>
        <w:top w:val="none" w:sz="0" w:space="0" w:color="auto"/>
        <w:left w:val="none" w:sz="0" w:space="0" w:color="auto"/>
        <w:bottom w:val="none" w:sz="0" w:space="0" w:color="auto"/>
        <w:right w:val="none" w:sz="0" w:space="0" w:color="auto"/>
      </w:divBdr>
      <w:divsChild>
        <w:div w:id="200556728">
          <w:marLeft w:val="0"/>
          <w:marRight w:val="0"/>
          <w:marTop w:val="0"/>
          <w:marBottom w:val="0"/>
          <w:divBdr>
            <w:top w:val="none" w:sz="0" w:space="0" w:color="auto"/>
            <w:left w:val="none" w:sz="0" w:space="0" w:color="auto"/>
            <w:bottom w:val="none" w:sz="0" w:space="0" w:color="auto"/>
            <w:right w:val="none" w:sz="0" w:space="0" w:color="auto"/>
          </w:divBdr>
        </w:div>
        <w:div w:id="422798056">
          <w:marLeft w:val="0"/>
          <w:marRight w:val="0"/>
          <w:marTop w:val="0"/>
          <w:marBottom w:val="0"/>
          <w:divBdr>
            <w:top w:val="none" w:sz="0" w:space="0" w:color="auto"/>
            <w:left w:val="none" w:sz="0" w:space="0" w:color="auto"/>
            <w:bottom w:val="none" w:sz="0" w:space="0" w:color="auto"/>
            <w:right w:val="none" w:sz="0" w:space="0" w:color="auto"/>
          </w:divBdr>
        </w:div>
        <w:div w:id="529145208">
          <w:marLeft w:val="0"/>
          <w:marRight w:val="0"/>
          <w:marTop w:val="0"/>
          <w:marBottom w:val="0"/>
          <w:divBdr>
            <w:top w:val="none" w:sz="0" w:space="0" w:color="auto"/>
            <w:left w:val="none" w:sz="0" w:space="0" w:color="auto"/>
            <w:bottom w:val="none" w:sz="0" w:space="0" w:color="auto"/>
            <w:right w:val="none" w:sz="0" w:space="0" w:color="auto"/>
          </w:divBdr>
        </w:div>
        <w:div w:id="1928691191">
          <w:marLeft w:val="0"/>
          <w:marRight w:val="0"/>
          <w:marTop w:val="0"/>
          <w:marBottom w:val="0"/>
          <w:divBdr>
            <w:top w:val="none" w:sz="0" w:space="0" w:color="auto"/>
            <w:left w:val="none" w:sz="0" w:space="0" w:color="auto"/>
            <w:bottom w:val="none" w:sz="0" w:space="0" w:color="auto"/>
            <w:right w:val="none" w:sz="0" w:space="0" w:color="auto"/>
          </w:divBdr>
        </w:div>
        <w:div w:id="1957708356">
          <w:marLeft w:val="0"/>
          <w:marRight w:val="0"/>
          <w:marTop w:val="0"/>
          <w:marBottom w:val="0"/>
          <w:divBdr>
            <w:top w:val="none" w:sz="0" w:space="0" w:color="auto"/>
            <w:left w:val="none" w:sz="0" w:space="0" w:color="auto"/>
            <w:bottom w:val="none" w:sz="0" w:space="0" w:color="auto"/>
            <w:right w:val="none" w:sz="0" w:space="0" w:color="auto"/>
          </w:divBdr>
        </w:div>
      </w:divsChild>
    </w:div>
    <w:div w:id="1042091220">
      <w:bodyDiv w:val="1"/>
      <w:marLeft w:val="0"/>
      <w:marRight w:val="0"/>
      <w:marTop w:val="0"/>
      <w:marBottom w:val="0"/>
      <w:divBdr>
        <w:top w:val="none" w:sz="0" w:space="0" w:color="auto"/>
        <w:left w:val="none" w:sz="0" w:space="0" w:color="auto"/>
        <w:bottom w:val="none" w:sz="0" w:space="0" w:color="auto"/>
        <w:right w:val="none" w:sz="0" w:space="0" w:color="auto"/>
      </w:divBdr>
      <w:divsChild>
        <w:div w:id="748381840">
          <w:marLeft w:val="0"/>
          <w:marRight w:val="0"/>
          <w:marTop w:val="0"/>
          <w:marBottom w:val="0"/>
          <w:divBdr>
            <w:top w:val="none" w:sz="0" w:space="0" w:color="auto"/>
            <w:left w:val="none" w:sz="0" w:space="0" w:color="auto"/>
            <w:bottom w:val="none" w:sz="0" w:space="0" w:color="auto"/>
            <w:right w:val="none" w:sz="0" w:space="0" w:color="auto"/>
          </w:divBdr>
          <w:divsChild>
            <w:div w:id="2082215725">
              <w:marLeft w:val="0"/>
              <w:marRight w:val="0"/>
              <w:marTop w:val="0"/>
              <w:marBottom w:val="0"/>
              <w:divBdr>
                <w:top w:val="none" w:sz="0" w:space="0" w:color="auto"/>
                <w:left w:val="none" w:sz="0" w:space="0" w:color="auto"/>
                <w:bottom w:val="none" w:sz="0" w:space="0" w:color="auto"/>
                <w:right w:val="none" w:sz="0" w:space="0" w:color="auto"/>
              </w:divBdr>
              <w:divsChild>
                <w:div w:id="648945029">
                  <w:marLeft w:val="0"/>
                  <w:marRight w:val="0"/>
                  <w:marTop w:val="0"/>
                  <w:marBottom w:val="0"/>
                  <w:divBdr>
                    <w:top w:val="none" w:sz="0" w:space="0" w:color="auto"/>
                    <w:left w:val="none" w:sz="0" w:space="0" w:color="auto"/>
                    <w:bottom w:val="none" w:sz="0" w:space="0" w:color="auto"/>
                    <w:right w:val="none" w:sz="0" w:space="0" w:color="auto"/>
                  </w:divBdr>
                  <w:divsChild>
                    <w:div w:id="136266971">
                      <w:marLeft w:val="0"/>
                      <w:marRight w:val="0"/>
                      <w:marTop w:val="0"/>
                      <w:marBottom w:val="0"/>
                      <w:divBdr>
                        <w:top w:val="none" w:sz="0" w:space="0" w:color="auto"/>
                        <w:left w:val="none" w:sz="0" w:space="0" w:color="auto"/>
                        <w:bottom w:val="none" w:sz="0" w:space="0" w:color="auto"/>
                        <w:right w:val="none" w:sz="0" w:space="0" w:color="auto"/>
                      </w:divBdr>
                      <w:divsChild>
                        <w:div w:id="1911891814">
                          <w:marLeft w:val="0"/>
                          <w:marRight w:val="0"/>
                          <w:marTop w:val="0"/>
                          <w:marBottom w:val="0"/>
                          <w:divBdr>
                            <w:top w:val="none" w:sz="0" w:space="0" w:color="auto"/>
                            <w:left w:val="none" w:sz="0" w:space="0" w:color="auto"/>
                            <w:bottom w:val="none" w:sz="0" w:space="0" w:color="auto"/>
                            <w:right w:val="none" w:sz="0" w:space="0" w:color="auto"/>
                          </w:divBdr>
                          <w:divsChild>
                            <w:div w:id="15448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774180">
      <w:bodyDiv w:val="1"/>
      <w:marLeft w:val="0"/>
      <w:marRight w:val="0"/>
      <w:marTop w:val="0"/>
      <w:marBottom w:val="0"/>
      <w:divBdr>
        <w:top w:val="none" w:sz="0" w:space="0" w:color="auto"/>
        <w:left w:val="none" w:sz="0" w:space="0" w:color="auto"/>
        <w:bottom w:val="none" w:sz="0" w:space="0" w:color="auto"/>
        <w:right w:val="none" w:sz="0" w:space="0" w:color="auto"/>
      </w:divBdr>
      <w:divsChild>
        <w:div w:id="249702161">
          <w:marLeft w:val="0"/>
          <w:marRight w:val="0"/>
          <w:marTop w:val="0"/>
          <w:marBottom w:val="0"/>
          <w:divBdr>
            <w:top w:val="none" w:sz="0" w:space="0" w:color="auto"/>
            <w:left w:val="none" w:sz="0" w:space="0" w:color="auto"/>
            <w:bottom w:val="none" w:sz="0" w:space="0" w:color="auto"/>
            <w:right w:val="none" w:sz="0" w:space="0" w:color="auto"/>
          </w:divBdr>
          <w:divsChild>
            <w:div w:id="1327241391">
              <w:marLeft w:val="0"/>
              <w:marRight w:val="0"/>
              <w:marTop w:val="100"/>
              <w:marBottom w:val="100"/>
              <w:divBdr>
                <w:top w:val="none" w:sz="0" w:space="0" w:color="auto"/>
                <w:left w:val="none" w:sz="0" w:space="0" w:color="auto"/>
                <w:bottom w:val="none" w:sz="0" w:space="0" w:color="auto"/>
                <w:right w:val="none" w:sz="0" w:space="0" w:color="auto"/>
              </w:divBdr>
              <w:divsChild>
                <w:div w:id="1738670229">
                  <w:marLeft w:val="0"/>
                  <w:marRight w:val="0"/>
                  <w:marTop w:val="0"/>
                  <w:marBottom w:val="0"/>
                  <w:divBdr>
                    <w:top w:val="none" w:sz="0" w:space="0" w:color="auto"/>
                    <w:left w:val="none" w:sz="0" w:space="0" w:color="auto"/>
                    <w:bottom w:val="none" w:sz="0" w:space="0" w:color="auto"/>
                    <w:right w:val="none" w:sz="0" w:space="0" w:color="auto"/>
                  </w:divBdr>
                  <w:divsChild>
                    <w:div w:id="19269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5896">
      <w:bodyDiv w:val="1"/>
      <w:marLeft w:val="0"/>
      <w:marRight w:val="0"/>
      <w:marTop w:val="0"/>
      <w:marBottom w:val="0"/>
      <w:divBdr>
        <w:top w:val="none" w:sz="0" w:space="0" w:color="auto"/>
        <w:left w:val="none" w:sz="0" w:space="0" w:color="auto"/>
        <w:bottom w:val="none" w:sz="0" w:space="0" w:color="auto"/>
        <w:right w:val="none" w:sz="0" w:space="0" w:color="auto"/>
      </w:divBdr>
    </w:div>
    <w:div w:id="1397899453">
      <w:bodyDiv w:val="1"/>
      <w:marLeft w:val="0"/>
      <w:marRight w:val="0"/>
      <w:marTop w:val="0"/>
      <w:marBottom w:val="0"/>
      <w:divBdr>
        <w:top w:val="none" w:sz="0" w:space="0" w:color="auto"/>
        <w:left w:val="none" w:sz="0" w:space="0" w:color="auto"/>
        <w:bottom w:val="none" w:sz="0" w:space="0" w:color="auto"/>
        <w:right w:val="none" w:sz="0" w:space="0" w:color="auto"/>
      </w:divBdr>
    </w:div>
    <w:div w:id="1446651000">
      <w:bodyDiv w:val="1"/>
      <w:marLeft w:val="0"/>
      <w:marRight w:val="0"/>
      <w:marTop w:val="0"/>
      <w:marBottom w:val="0"/>
      <w:divBdr>
        <w:top w:val="none" w:sz="0" w:space="0" w:color="auto"/>
        <w:left w:val="none" w:sz="0" w:space="0" w:color="auto"/>
        <w:bottom w:val="none" w:sz="0" w:space="0" w:color="auto"/>
        <w:right w:val="none" w:sz="0" w:space="0" w:color="auto"/>
      </w:divBdr>
      <w:divsChild>
        <w:div w:id="1325815513">
          <w:marLeft w:val="120"/>
          <w:marRight w:val="120"/>
          <w:marTop w:val="120"/>
          <w:marBottom w:val="120"/>
          <w:divBdr>
            <w:top w:val="none" w:sz="0" w:space="0" w:color="auto"/>
            <w:left w:val="none" w:sz="0" w:space="0" w:color="auto"/>
            <w:bottom w:val="none" w:sz="0" w:space="0" w:color="auto"/>
            <w:right w:val="none" w:sz="0" w:space="0" w:color="auto"/>
          </w:divBdr>
          <w:divsChild>
            <w:div w:id="413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101">
      <w:bodyDiv w:val="1"/>
      <w:marLeft w:val="0"/>
      <w:marRight w:val="0"/>
      <w:marTop w:val="0"/>
      <w:marBottom w:val="0"/>
      <w:divBdr>
        <w:top w:val="none" w:sz="0" w:space="0" w:color="auto"/>
        <w:left w:val="none" w:sz="0" w:space="0" w:color="auto"/>
        <w:bottom w:val="none" w:sz="0" w:space="0" w:color="auto"/>
        <w:right w:val="none" w:sz="0" w:space="0" w:color="auto"/>
      </w:divBdr>
    </w:div>
    <w:div w:id="1628199093">
      <w:bodyDiv w:val="1"/>
      <w:marLeft w:val="0"/>
      <w:marRight w:val="0"/>
      <w:marTop w:val="0"/>
      <w:marBottom w:val="0"/>
      <w:divBdr>
        <w:top w:val="none" w:sz="0" w:space="0" w:color="auto"/>
        <w:left w:val="none" w:sz="0" w:space="0" w:color="auto"/>
        <w:bottom w:val="none" w:sz="0" w:space="0" w:color="auto"/>
        <w:right w:val="none" w:sz="0" w:space="0" w:color="auto"/>
      </w:divBdr>
      <w:divsChild>
        <w:div w:id="1670525284">
          <w:marLeft w:val="120"/>
          <w:marRight w:val="120"/>
          <w:marTop w:val="120"/>
          <w:marBottom w:val="120"/>
          <w:divBdr>
            <w:top w:val="none" w:sz="0" w:space="0" w:color="auto"/>
            <w:left w:val="none" w:sz="0" w:space="0" w:color="auto"/>
            <w:bottom w:val="none" w:sz="0" w:space="0" w:color="auto"/>
            <w:right w:val="none" w:sz="0" w:space="0" w:color="auto"/>
          </w:divBdr>
          <w:divsChild>
            <w:div w:id="16251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pcultura.r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onduri-patrimoniu.ro" TargetMode="External"/><Relationship Id="rId17" Type="http://schemas.openxmlformats.org/officeDocument/2006/relationships/hyperlink" Target="mailto:Kerstin.Appel@regierung.li" TargetMode="External"/><Relationship Id="rId2" Type="http://schemas.openxmlformats.org/officeDocument/2006/relationships/numbering" Target="numbering.xml"/><Relationship Id="rId16" Type="http://schemas.openxmlformats.org/officeDocument/2006/relationships/hyperlink" Target="mailto:kristinhuld@minjastofnun.i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fonduri-patrimoniu.ro" TargetMode="External"/><Relationship Id="rId5" Type="http://schemas.openxmlformats.org/officeDocument/2006/relationships/settings" Target="settings.xml"/><Relationship Id="rId15" Type="http://schemas.openxmlformats.org/officeDocument/2006/relationships/hyperlink" Target="mailto:jj@ra.no" TargetMode="External"/><Relationship Id="rId10" Type="http://schemas.openxmlformats.org/officeDocument/2006/relationships/hyperlink" Target="http://www.umpcultura.ro"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fonduri-patrimoniu.ro" TargetMode="External"/><Relationship Id="rId14" Type="http://schemas.openxmlformats.org/officeDocument/2006/relationships/hyperlink" Target="mailto:office@fonduri-patrimoniu.ro"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E3EF1-CE7A-4A78-92FE-A2237DCC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15</Pages>
  <Words>4991</Words>
  <Characters>28451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Open calls</vt:lpstr>
    </vt:vector>
  </TitlesOfParts>
  <Company>EFTA</Company>
  <LinksUpToDate>false</LinksUpToDate>
  <CharactersWithSpaces>33376</CharactersWithSpaces>
  <SharedDoc>false</SharedDoc>
  <HLinks>
    <vt:vector size="42" baseType="variant">
      <vt:variant>
        <vt:i4>721009</vt:i4>
      </vt:variant>
      <vt:variant>
        <vt:i4>18</vt:i4>
      </vt:variant>
      <vt:variant>
        <vt:i4>0</vt:i4>
      </vt:variant>
      <vt:variant>
        <vt:i4>5</vt:i4>
      </vt:variant>
      <vt:variant>
        <vt:lpwstr>mailto:office@fonduri-patrimoniu.ro</vt:lpwstr>
      </vt:variant>
      <vt:variant>
        <vt:lpwstr/>
      </vt:variant>
      <vt:variant>
        <vt:i4>1835092</vt:i4>
      </vt:variant>
      <vt:variant>
        <vt:i4>15</vt:i4>
      </vt:variant>
      <vt:variant>
        <vt:i4>0</vt:i4>
      </vt:variant>
      <vt:variant>
        <vt:i4>5</vt:i4>
      </vt:variant>
      <vt:variant>
        <vt:lpwstr>http://www.umpcultura.ro/</vt:lpwstr>
      </vt:variant>
      <vt:variant>
        <vt:lpwstr/>
      </vt:variant>
      <vt:variant>
        <vt:i4>1376275</vt:i4>
      </vt:variant>
      <vt:variant>
        <vt:i4>12</vt:i4>
      </vt:variant>
      <vt:variant>
        <vt:i4>0</vt:i4>
      </vt:variant>
      <vt:variant>
        <vt:i4>5</vt:i4>
      </vt:variant>
      <vt:variant>
        <vt:lpwstr>http://www.fonduri-patrimoniu.ro/</vt:lpwstr>
      </vt:variant>
      <vt:variant>
        <vt:lpwstr/>
      </vt:variant>
      <vt:variant>
        <vt:i4>721009</vt:i4>
      </vt:variant>
      <vt:variant>
        <vt:i4>9</vt:i4>
      </vt:variant>
      <vt:variant>
        <vt:i4>0</vt:i4>
      </vt:variant>
      <vt:variant>
        <vt:i4>5</vt:i4>
      </vt:variant>
      <vt:variant>
        <vt:lpwstr>mailto:office@fonduri-patrimoniu.ro</vt:lpwstr>
      </vt:variant>
      <vt:variant>
        <vt:lpwstr/>
      </vt:variant>
      <vt:variant>
        <vt:i4>1835092</vt:i4>
      </vt:variant>
      <vt:variant>
        <vt:i4>6</vt:i4>
      </vt:variant>
      <vt:variant>
        <vt:i4>0</vt:i4>
      </vt:variant>
      <vt:variant>
        <vt:i4>5</vt:i4>
      </vt:variant>
      <vt:variant>
        <vt:lpwstr>http://www.umpcultura.ro/</vt:lpwstr>
      </vt:variant>
      <vt:variant>
        <vt:lpwstr/>
      </vt:variant>
      <vt:variant>
        <vt:i4>1376275</vt:i4>
      </vt:variant>
      <vt:variant>
        <vt:i4>3</vt:i4>
      </vt:variant>
      <vt:variant>
        <vt:i4>0</vt:i4>
      </vt:variant>
      <vt:variant>
        <vt:i4>5</vt:i4>
      </vt:variant>
      <vt:variant>
        <vt:lpwstr>http://www.fonduri-patrimoniu.ro/</vt:lpwstr>
      </vt:variant>
      <vt:variant>
        <vt:lpwstr/>
      </vt:variant>
      <vt:variant>
        <vt:i4>4718619</vt:i4>
      </vt:variant>
      <vt:variant>
        <vt:i4>0</vt:i4>
      </vt:variant>
      <vt:variant>
        <vt:i4>0</vt:i4>
      </vt:variant>
      <vt:variant>
        <vt:i4>5</vt:i4>
      </vt:variant>
      <vt:variant>
        <vt:lpwstr>http://www.eeagrants.org/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calls</dc:title>
  <dc:creator>User</dc:creator>
  <cp:lastModifiedBy>UMP</cp:lastModifiedBy>
  <cp:revision>23</cp:revision>
  <cp:lastPrinted>2013-12-19T11:02:00Z</cp:lastPrinted>
  <dcterms:created xsi:type="dcterms:W3CDTF">2013-12-19T11:07:00Z</dcterms:created>
  <dcterms:modified xsi:type="dcterms:W3CDTF">2014-01-06T12:43:00Z</dcterms:modified>
</cp:coreProperties>
</file>